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1575"/>
        <w:gridCol w:w="1663"/>
        <w:gridCol w:w="2660"/>
        <w:gridCol w:w="884"/>
        <w:gridCol w:w="698"/>
        <w:gridCol w:w="119"/>
        <w:gridCol w:w="1275"/>
        <w:gridCol w:w="23"/>
        <w:gridCol w:w="1276"/>
      </w:tblGrid>
      <w:tr w:rsidR="004E0B15" w:rsidRPr="000B386B" w14:paraId="0F54173F" w14:textId="77777777" w:rsidTr="004E0B15">
        <w:trPr>
          <w:trHeight w:val="1222"/>
          <w:jc w:val="center"/>
        </w:trPr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37CAA296" w14:textId="77777777" w:rsidR="004E0B15" w:rsidRPr="000B386B" w:rsidRDefault="004E0B15" w:rsidP="00BA5BFD">
            <w:pPr>
              <w:tabs>
                <w:tab w:val="left" w:pos="2410"/>
              </w:tabs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hidden="0" allowOverlap="1" wp14:anchorId="45D67A68" wp14:editId="5022BD46">
                  <wp:simplePos x="0" y="0"/>
                  <wp:positionH relativeFrom="column">
                    <wp:posOffset>142558</wp:posOffset>
                  </wp:positionH>
                  <wp:positionV relativeFrom="paragraph">
                    <wp:posOffset>47625</wp:posOffset>
                  </wp:positionV>
                  <wp:extent cx="638175" cy="638175"/>
                  <wp:effectExtent l="0" t="0" r="0" b="0"/>
                  <wp:wrapNone/>
                  <wp:docPr id="1" name="image2.png" descr="Logotip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Logotipo&#10;&#10;Descrição gerada automaticament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9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3CC32D3" w14:textId="77777777" w:rsidR="004E0B15" w:rsidRPr="000B386B" w:rsidRDefault="004E0B15" w:rsidP="00BA5BFD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>UNIVERSIDADE FEDERAL DO ACRE</w:t>
            </w:r>
          </w:p>
          <w:p w14:paraId="7BC6BCCA" w14:textId="77777777" w:rsidR="004E0B15" w:rsidRPr="000B386B" w:rsidRDefault="004E0B15" w:rsidP="00BA5BFD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>PRÓ-REITORIA DE GRADUAÇÃO</w:t>
            </w:r>
          </w:p>
          <w:p w14:paraId="12458034" w14:textId="77777777" w:rsidR="004E0B15" w:rsidRPr="000B386B" w:rsidRDefault="004E0B15" w:rsidP="00BA5BFD">
            <w:pPr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4E0B15" w:rsidRPr="000B386B" w14:paraId="0305FE62" w14:textId="77777777" w:rsidTr="004E0B15">
        <w:trPr>
          <w:jc w:val="center"/>
        </w:trPr>
        <w:tc>
          <w:tcPr>
            <w:tcW w:w="1017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82E3" w14:textId="77777777" w:rsidR="004E0B15" w:rsidRPr="000B386B" w:rsidRDefault="004E0B15" w:rsidP="00BA5BFD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>PLANO DE CURSO</w:t>
            </w:r>
          </w:p>
        </w:tc>
      </w:tr>
      <w:tr w:rsidR="004E0B15" w:rsidRPr="000B386B" w14:paraId="529619F3" w14:textId="77777777" w:rsidTr="004E0B15">
        <w:trPr>
          <w:jc w:val="center"/>
        </w:trPr>
        <w:tc>
          <w:tcPr>
            <w:tcW w:w="1017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A6C2" w14:textId="77777777" w:rsidR="004E0B15" w:rsidRPr="000B386B" w:rsidRDefault="004E0B15" w:rsidP="00BA5BFD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>Centro:</w:t>
            </w:r>
            <w:r w:rsidRPr="000B386B">
              <w:rPr>
                <w:rFonts w:ascii="Arial" w:eastAsia="Arial" w:hAnsi="Arial"/>
                <w:sz w:val="20"/>
                <w:szCs w:val="20"/>
              </w:rPr>
              <w:t xml:space="preserve"> Centro de Filosofia e Ciências Humanas - CFCH</w:t>
            </w:r>
          </w:p>
        </w:tc>
      </w:tr>
      <w:tr w:rsidR="004E0B15" w:rsidRPr="000B386B" w14:paraId="1AE4EB01" w14:textId="77777777" w:rsidTr="004E0B15">
        <w:trPr>
          <w:jc w:val="center"/>
        </w:trPr>
        <w:tc>
          <w:tcPr>
            <w:tcW w:w="10173" w:type="dxa"/>
            <w:gridSpan w:val="9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E55F8" w14:textId="16D33EE7" w:rsidR="004E0B15" w:rsidRPr="000B386B" w:rsidRDefault="004E0B15" w:rsidP="00BA5BFD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>Curso:</w:t>
            </w:r>
            <w:r w:rsidR="00C03A83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r w:rsidR="00C03A83">
              <w:rPr>
                <w:rFonts w:ascii="Arial" w:eastAsia="Arial" w:hAnsi="Arial"/>
                <w:sz w:val="20"/>
                <w:szCs w:val="20"/>
              </w:rPr>
              <w:t>Licenciatura</w:t>
            </w:r>
            <w:r w:rsidR="00762C1B">
              <w:rPr>
                <w:rFonts w:ascii="Arial" w:eastAsia="Arial" w:hAnsi="Arial"/>
                <w:sz w:val="20"/>
                <w:szCs w:val="20"/>
              </w:rPr>
              <w:t xml:space="preserve"> Plena</w:t>
            </w:r>
            <w:r w:rsidRPr="000B386B">
              <w:rPr>
                <w:rFonts w:ascii="Arial" w:eastAsia="Arial" w:hAnsi="Arial"/>
                <w:sz w:val="20"/>
                <w:szCs w:val="20"/>
              </w:rPr>
              <w:t xml:space="preserve"> em Geografia</w:t>
            </w:r>
          </w:p>
        </w:tc>
      </w:tr>
      <w:tr w:rsidR="004E0B15" w:rsidRPr="000B386B" w14:paraId="1FA2CCB2" w14:textId="77777777" w:rsidTr="004E0B15">
        <w:trPr>
          <w:jc w:val="center"/>
        </w:trPr>
        <w:tc>
          <w:tcPr>
            <w:tcW w:w="74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84C05" w14:textId="73F52F9C" w:rsidR="004E0B15" w:rsidRPr="000B386B" w:rsidRDefault="004E0B15" w:rsidP="00BA5BFD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 xml:space="preserve">Disciplina: </w:t>
            </w:r>
            <w:r w:rsidRPr="000B386B">
              <w:rPr>
                <w:rFonts w:ascii="Arial" w:eastAsia="Arial" w:hAnsi="Arial"/>
                <w:sz w:val="20"/>
                <w:szCs w:val="20"/>
              </w:rPr>
              <w:t>CFCH</w:t>
            </w:r>
            <w:r>
              <w:rPr>
                <w:rFonts w:ascii="Arial" w:eastAsia="Arial" w:hAnsi="Arial"/>
                <w:sz w:val="20"/>
                <w:szCs w:val="20"/>
              </w:rPr>
              <w:t>166</w:t>
            </w:r>
            <w:r w:rsidRPr="000B386B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="00C03A83">
              <w:rPr>
                <w:rFonts w:ascii="Arial" w:eastAsia="Arial" w:hAnsi="Arial"/>
                <w:sz w:val="20"/>
                <w:szCs w:val="20"/>
              </w:rPr>
              <w:t>-</w:t>
            </w:r>
            <w:r w:rsidRPr="000B386B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20"/>
                <w:szCs w:val="20"/>
              </w:rPr>
              <w:t>Geografia Agrária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E2940AB" w14:textId="77777777" w:rsidR="004E0B15" w:rsidRPr="000B386B" w:rsidRDefault="004E0B15" w:rsidP="00BA5BFD">
            <w:pPr>
              <w:ind w:left="0" w:right="74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 xml:space="preserve">Créditos: </w:t>
            </w:r>
            <w:r w:rsidRPr="000B386B">
              <w:rPr>
                <w:rFonts w:ascii="Arial" w:eastAsia="Arial" w:hAnsi="Arial"/>
                <w:sz w:val="20"/>
                <w:szCs w:val="20"/>
              </w:rPr>
              <w:t>2-1-0</w:t>
            </w:r>
          </w:p>
        </w:tc>
      </w:tr>
      <w:tr w:rsidR="004E0B15" w:rsidRPr="000B386B" w14:paraId="2FD26CC9" w14:textId="77777777" w:rsidTr="004E0B15">
        <w:trPr>
          <w:jc w:val="center"/>
        </w:trPr>
        <w:tc>
          <w:tcPr>
            <w:tcW w:w="5898" w:type="dxa"/>
            <w:gridSpan w:val="3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95B1" w14:textId="06520BD5" w:rsidR="004E0B15" w:rsidRPr="000B386B" w:rsidRDefault="004E0B15" w:rsidP="00C03A83">
            <w:pPr>
              <w:ind w:left="0" w:right="-108" w:hanging="2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>Pré-requisitos:</w:t>
            </w:r>
            <w:r w:rsidRPr="000B386B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20"/>
                <w:szCs w:val="20"/>
              </w:rPr>
              <w:t>-</w:t>
            </w: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14:paraId="1BEB6019" w14:textId="7DA38C80" w:rsidR="004E0B15" w:rsidRPr="000B386B" w:rsidRDefault="004E0B15" w:rsidP="00BA5BFD">
            <w:pPr>
              <w:ind w:left="0" w:right="-108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>Co-requisitos:</w:t>
            </w:r>
            <w:r w:rsidRPr="000B386B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="00C03A83">
              <w:rPr>
                <w:rFonts w:ascii="Arial" w:eastAsia="Arial" w:hAnsi="Arial"/>
                <w:sz w:val="20"/>
                <w:szCs w:val="20"/>
              </w:rPr>
              <w:t>-</w:t>
            </w:r>
          </w:p>
        </w:tc>
      </w:tr>
      <w:tr w:rsidR="004E0B15" w:rsidRPr="000B386B" w14:paraId="7FB4E0A4" w14:textId="77777777" w:rsidTr="00152C6A">
        <w:trPr>
          <w:jc w:val="center"/>
        </w:trPr>
        <w:tc>
          <w:tcPr>
            <w:tcW w:w="323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1C5C" w14:textId="77777777" w:rsidR="004E0B15" w:rsidRPr="000B386B" w:rsidRDefault="004E0B15" w:rsidP="00BA5BFD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>Carga Horária</w:t>
            </w:r>
            <w:r w:rsidRPr="000B386B">
              <w:rPr>
                <w:rFonts w:ascii="Arial" w:eastAsia="Arial" w:hAnsi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/>
                <w:sz w:val="20"/>
                <w:szCs w:val="20"/>
              </w:rPr>
              <w:t>60h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7FB375C" w14:textId="28D03071" w:rsidR="004E0B15" w:rsidRPr="000B386B" w:rsidRDefault="004E0B15" w:rsidP="00C03A83">
            <w:pPr>
              <w:widowControl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Roboto" w:hAnsi="Arial"/>
                <w:b/>
                <w:sz w:val="20"/>
                <w:szCs w:val="20"/>
                <w:highlight w:val="white"/>
              </w:rPr>
              <w:t>CH de Acex:</w:t>
            </w:r>
            <w:r w:rsidRPr="000B386B">
              <w:rPr>
                <w:rFonts w:ascii="Arial" w:eastAsia="Arial" w:hAnsi="Arial"/>
                <w:sz w:val="20"/>
                <w:szCs w:val="20"/>
              </w:rPr>
              <w:t xml:space="preserve"> (informar, se houver)  </w:t>
            </w:r>
          </w:p>
        </w:tc>
        <w:tc>
          <w:tcPr>
            <w:tcW w:w="33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B197" w14:textId="3A0D3C54" w:rsidR="004E0B15" w:rsidRPr="00C03A83" w:rsidRDefault="004E0B15" w:rsidP="00BA5BFD">
            <w:pPr>
              <w:ind w:left="0" w:hanging="2"/>
              <w:rPr>
                <w:rFonts w:ascii="Arial" w:eastAsia="Arial" w:hAnsi="Arial"/>
                <w:bCs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 xml:space="preserve">Encontros: </w:t>
            </w:r>
            <w:r w:rsidR="00C03A83">
              <w:rPr>
                <w:rFonts w:ascii="Arial" w:eastAsia="Arial" w:hAnsi="Arial"/>
                <w:bCs/>
                <w:sz w:val="20"/>
                <w:szCs w:val="20"/>
              </w:rPr>
              <w:t>19</w:t>
            </w:r>
          </w:p>
        </w:tc>
      </w:tr>
      <w:tr w:rsidR="004E0B15" w:rsidRPr="000B386B" w14:paraId="4AB56578" w14:textId="77777777" w:rsidTr="00152C6A">
        <w:trPr>
          <w:jc w:val="center"/>
        </w:trPr>
        <w:tc>
          <w:tcPr>
            <w:tcW w:w="323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AFE45" w14:textId="77777777" w:rsidR="004E0B15" w:rsidRPr="000B386B" w:rsidRDefault="004E0B15" w:rsidP="00BA5BFD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 xml:space="preserve">Semestre Letivo/Ano: </w:t>
            </w:r>
            <w:r w:rsidRPr="000B386B">
              <w:rPr>
                <w:rFonts w:ascii="Arial" w:eastAsia="Arial" w:hAnsi="Arial"/>
                <w:sz w:val="20"/>
                <w:szCs w:val="20"/>
              </w:rPr>
              <w:t>2023-1</w:t>
            </w:r>
            <w:r w:rsidRPr="000B386B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35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B997F4B" w14:textId="7F15790C" w:rsidR="004E0B15" w:rsidRPr="000B386B" w:rsidRDefault="004E0B15" w:rsidP="00BA5BFD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 xml:space="preserve">Dias/horários de aula: </w:t>
            </w:r>
            <w:r w:rsidR="00C03A83">
              <w:rPr>
                <w:rFonts w:ascii="Arial" w:eastAsia="Arial" w:hAnsi="Arial"/>
                <w:sz w:val="20"/>
                <w:szCs w:val="20"/>
              </w:rPr>
              <w:t>Sábado</w:t>
            </w:r>
            <w:r w:rsidR="00152C6A" w:rsidRPr="00152C6A">
              <w:rPr>
                <w:rFonts w:ascii="Arial" w:eastAsia="Arial" w:hAnsi="Arial"/>
                <w:sz w:val="20"/>
                <w:szCs w:val="20"/>
              </w:rPr>
              <w:t xml:space="preserve"> das </w:t>
            </w:r>
            <w:r w:rsidR="00C03A83">
              <w:rPr>
                <w:rFonts w:ascii="Arial" w:eastAsia="Arial" w:hAnsi="Arial"/>
                <w:sz w:val="20"/>
                <w:szCs w:val="20"/>
              </w:rPr>
              <w:t>07:30</w:t>
            </w:r>
            <w:r w:rsidR="00152C6A" w:rsidRPr="00152C6A">
              <w:rPr>
                <w:rFonts w:ascii="Arial" w:eastAsia="Arial" w:hAnsi="Arial"/>
                <w:sz w:val="20"/>
                <w:szCs w:val="20"/>
              </w:rPr>
              <w:t xml:space="preserve"> às </w:t>
            </w:r>
            <w:r w:rsidR="00C03A83">
              <w:rPr>
                <w:rFonts w:ascii="Arial" w:eastAsia="Arial" w:hAnsi="Arial"/>
                <w:sz w:val="20"/>
                <w:szCs w:val="20"/>
              </w:rPr>
              <w:t>11:00</w:t>
            </w:r>
          </w:p>
        </w:tc>
      </w:tr>
      <w:tr w:rsidR="004E0B15" w:rsidRPr="000B386B" w14:paraId="77B2A494" w14:textId="77777777" w:rsidTr="004E0B15">
        <w:trPr>
          <w:jc w:val="center"/>
        </w:trPr>
        <w:tc>
          <w:tcPr>
            <w:tcW w:w="10173" w:type="dxa"/>
            <w:gridSpan w:val="9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84F0" w14:textId="77777777" w:rsidR="004E0B15" w:rsidRPr="000B386B" w:rsidRDefault="004E0B15" w:rsidP="00BA5BFD">
            <w:pPr>
              <w:ind w:left="0" w:right="-108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 xml:space="preserve">Professor(a): </w:t>
            </w:r>
            <w:r w:rsidRPr="000B386B">
              <w:rPr>
                <w:rFonts w:ascii="Arial" w:eastAsia="Arial" w:hAnsi="Arial"/>
                <w:sz w:val="20"/>
                <w:szCs w:val="20"/>
              </w:rPr>
              <w:t>Me. Lucas Gabriel da Silva Moraes</w:t>
            </w:r>
          </w:p>
        </w:tc>
      </w:tr>
      <w:tr w:rsidR="004E0B15" w:rsidRPr="000B386B" w14:paraId="4C988695" w14:textId="77777777" w:rsidTr="004E0B15">
        <w:trPr>
          <w:jc w:val="center"/>
        </w:trPr>
        <w:tc>
          <w:tcPr>
            <w:tcW w:w="10173" w:type="dxa"/>
            <w:gridSpan w:val="9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DCD3" w14:textId="7B84C5C1" w:rsidR="004E0B15" w:rsidRPr="000B386B" w:rsidRDefault="004E0B15" w:rsidP="00BA5BFD">
            <w:pPr>
              <w:ind w:left="0" w:right="-108" w:hanging="2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I- Ementa</w:t>
            </w:r>
          </w:p>
        </w:tc>
      </w:tr>
      <w:tr w:rsidR="004E0B15" w:rsidRPr="000B386B" w14:paraId="7B4CC4CE" w14:textId="77777777" w:rsidTr="00EA5B3B">
        <w:trPr>
          <w:trHeight w:val="313"/>
          <w:jc w:val="center"/>
        </w:trPr>
        <w:tc>
          <w:tcPr>
            <w:tcW w:w="1017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4FC9" w14:textId="668F6589" w:rsidR="004E0B15" w:rsidRPr="004E0B15" w:rsidRDefault="004E0B15" w:rsidP="004E0B15">
            <w:pPr>
              <w:widowControl/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4E0B15">
              <w:rPr>
                <w:rFonts w:ascii="Arial" w:hAnsi="Arial"/>
                <w:sz w:val="20"/>
                <w:szCs w:val="20"/>
              </w:rPr>
              <w:t xml:space="preserve">Paradigmas do estudo do campo. Relações de produção socioeconômicas e questões socioambientais agrárias. Produções econômicas, sociais e territoriais agrárias brasileiras. Movimentos sociais rurais e organizações coletivas camponesas. O agricultor familiar camponês face à resistência e luta pela terra. </w:t>
            </w:r>
          </w:p>
        </w:tc>
      </w:tr>
      <w:tr w:rsidR="004E0B15" w:rsidRPr="000B386B" w14:paraId="36A4A646" w14:textId="77777777" w:rsidTr="004E0B15">
        <w:trPr>
          <w:trHeight w:val="313"/>
          <w:jc w:val="center"/>
        </w:trPr>
        <w:tc>
          <w:tcPr>
            <w:tcW w:w="1017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1D87" w14:textId="77777777" w:rsidR="004E0B15" w:rsidRPr="004E0B15" w:rsidRDefault="004E0B15" w:rsidP="004E0B15">
            <w:pPr>
              <w:ind w:left="0" w:hanging="2"/>
              <w:rPr>
                <w:rFonts w:ascii="Arial" w:eastAsia="Arial" w:hAnsi="Arial"/>
                <w:b/>
                <w:sz w:val="20"/>
                <w:szCs w:val="20"/>
              </w:rPr>
            </w:pPr>
            <w:r w:rsidRPr="004E0B15">
              <w:rPr>
                <w:rFonts w:ascii="Arial" w:eastAsia="Arial" w:hAnsi="Arial"/>
                <w:b/>
                <w:sz w:val="20"/>
                <w:szCs w:val="20"/>
              </w:rPr>
              <w:t>II- Objetivos de Ensino</w:t>
            </w:r>
          </w:p>
        </w:tc>
      </w:tr>
      <w:tr w:rsidR="004E0B15" w:rsidRPr="000B386B" w14:paraId="7AAC8337" w14:textId="77777777" w:rsidTr="004E0B15">
        <w:trPr>
          <w:trHeight w:val="2423"/>
          <w:jc w:val="center"/>
        </w:trPr>
        <w:tc>
          <w:tcPr>
            <w:tcW w:w="1017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AA49" w14:textId="77777777" w:rsidR="004E0B15" w:rsidRPr="004E0B15" w:rsidRDefault="004E0B15" w:rsidP="004E0B15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4E0B15">
              <w:rPr>
                <w:rFonts w:ascii="Arial" w:eastAsia="Arial" w:hAnsi="Arial"/>
                <w:b/>
                <w:sz w:val="20"/>
                <w:szCs w:val="20"/>
              </w:rPr>
              <w:t>1- Objetivos Gerais</w:t>
            </w:r>
            <w:r w:rsidRPr="004E0B15">
              <w:rPr>
                <w:rFonts w:ascii="Arial" w:eastAsia="Arial" w:hAnsi="Arial"/>
                <w:i/>
                <w:sz w:val="20"/>
                <w:szCs w:val="20"/>
              </w:rPr>
              <w:t xml:space="preserve"> </w:t>
            </w:r>
          </w:p>
          <w:p w14:paraId="2D65F7BA" w14:textId="1297F723" w:rsidR="004E0B15" w:rsidRPr="004E0B15" w:rsidRDefault="004E0B15" w:rsidP="004E0B15">
            <w:pPr>
              <w:ind w:left="0" w:hanging="2"/>
              <w:jc w:val="both"/>
              <w:rPr>
                <w:rFonts w:ascii="Arial" w:hAnsi="Arial"/>
                <w:sz w:val="20"/>
                <w:szCs w:val="20"/>
              </w:rPr>
            </w:pPr>
            <w:r w:rsidRPr="004E0B15">
              <w:rPr>
                <w:rFonts w:ascii="Arial" w:hAnsi="Arial"/>
                <w:sz w:val="20"/>
                <w:szCs w:val="20"/>
              </w:rPr>
              <w:t>Analisar as principais temáticas do estudo da Geografia Agrária, possibilitando a compreensão da história da agricultura, de sua evolução e transformações sob o modo capitalista de produção. Além disso, pretende-se abordar aspectos da produção do espaço agrário brasileiro e amazônico, tratando de apresentar seus marcos históricos e conflitos. Por fim, através da disciplina serão discutidos aspectos atuais referentes a questão agrária em escala local.</w:t>
            </w:r>
          </w:p>
          <w:p w14:paraId="4FCDF483" w14:textId="77777777" w:rsidR="004E0B15" w:rsidRPr="004E0B15" w:rsidRDefault="004E0B15" w:rsidP="004E0B15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14:paraId="3BDD5B89" w14:textId="77777777" w:rsidR="004E0B15" w:rsidRPr="004E0B15" w:rsidRDefault="004E0B15" w:rsidP="004E0B15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4E0B15">
              <w:rPr>
                <w:rFonts w:ascii="Arial" w:eastAsia="Arial" w:hAnsi="Arial"/>
                <w:b/>
                <w:sz w:val="20"/>
                <w:szCs w:val="20"/>
              </w:rPr>
              <w:t>2- Objetivos Específicos</w:t>
            </w:r>
          </w:p>
          <w:p w14:paraId="461A60F8" w14:textId="77777777" w:rsidR="004E0B15" w:rsidRPr="004E0B15" w:rsidRDefault="004E0B15" w:rsidP="004E0B1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B15">
              <w:rPr>
                <w:rFonts w:ascii="Arial" w:hAnsi="Arial" w:cs="Arial"/>
                <w:sz w:val="20"/>
                <w:szCs w:val="20"/>
              </w:rPr>
              <w:t>Compreender o campo de estudo da Geografia Agrária;</w:t>
            </w:r>
          </w:p>
          <w:p w14:paraId="7D06DD8F" w14:textId="77777777" w:rsidR="004E0B15" w:rsidRPr="004E0B15" w:rsidRDefault="004E0B15" w:rsidP="004E0B1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B15">
              <w:rPr>
                <w:rFonts w:ascii="Arial" w:hAnsi="Arial" w:cs="Arial"/>
                <w:sz w:val="20"/>
                <w:szCs w:val="20"/>
              </w:rPr>
              <w:t>Analisar a evolução histórica da agricultura em diferentes escalas;</w:t>
            </w:r>
          </w:p>
          <w:p w14:paraId="0B6EC47E" w14:textId="77777777" w:rsidR="004E0B15" w:rsidRPr="004E0B15" w:rsidRDefault="004E0B15" w:rsidP="004E0B1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B15">
              <w:rPr>
                <w:rFonts w:ascii="Arial" w:hAnsi="Arial" w:cs="Arial"/>
                <w:sz w:val="20"/>
                <w:szCs w:val="20"/>
              </w:rPr>
              <w:t>Compreender as dinâmicas da agricultura sob o capitalismo;</w:t>
            </w:r>
          </w:p>
          <w:p w14:paraId="3374CDE5" w14:textId="49DF8979" w:rsidR="004E0B15" w:rsidRPr="004E0B15" w:rsidRDefault="004E0B15" w:rsidP="004E0B1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B15">
              <w:rPr>
                <w:rFonts w:ascii="Arial" w:hAnsi="Arial" w:cs="Arial"/>
                <w:sz w:val="20"/>
                <w:szCs w:val="20"/>
              </w:rPr>
              <w:t>Caracterizar a formação do espaço agrário brasileiro e amazônico;</w:t>
            </w:r>
          </w:p>
          <w:p w14:paraId="4E9D1146" w14:textId="1378FEEB" w:rsidR="004E0B15" w:rsidRPr="004E0B15" w:rsidRDefault="004E0B15" w:rsidP="004E0B15">
            <w:pPr>
              <w:pStyle w:val="PargrafodaLista"/>
              <w:numPr>
                <w:ilvl w:val="0"/>
                <w:numId w:val="8"/>
              </w:numPr>
              <w:ind w:leftChars="0" w:firstLineChars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0B15">
              <w:rPr>
                <w:rFonts w:ascii="Arial" w:hAnsi="Arial" w:cs="Arial"/>
                <w:sz w:val="20"/>
                <w:szCs w:val="20"/>
              </w:rPr>
              <w:t>Debater a atualidade da questão agrária na Amazônia-acriana.</w:t>
            </w:r>
          </w:p>
        </w:tc>
      </w:tr>
      <w:tr w:rsidR="004E0B15" w:rsidRPr="000B386B" w14:paraId="05908D96" w14:textId="77777777" w:rsidTr="004E0B15">
        <w:trPr>
          <w:trHeight w:val="280"/>
          <w:jc w:val="center"/>
        </w:trPr>
        <w:tc>
          <w:tcPr>
            <w:tcW w:w="1017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DE8C" w14:textId="77777777" w:rsidR="004E0B15" w:rsidRPr="000B386B" w:rsidRDefault="004E0B15" w:rsidP="004E0B15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60" w:line="240" w:lineRule="auto"/>
              <w:ind w:hanging="2"/>
              <w:jc w:val="both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III- Conteúdos de Ensino</w:t>
            </w:r>
          </w:p>
        </w:tc>
      </w:tr>
      <w:tr w:rsidR="004E0B15" w:rsidRPr="000B386B" w14:paraId="16836C32" w14:textId="77777777" w:rsidTr="004E0B15">
        <w:trPr>
          <w:jc w:val="center"/>
        </w:trPr>
        <w:tc>
          <w:tcPr>
            <w:tcW w:w="8897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561D" w14:textId="77777777" w:rsidR="004E0B15" w:rsidRPr="000B386B" w:rsidRDefault="004E0B15" w:rsidP="004E0B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Unidades Temáticas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46DC" w14:textId="77777777" w:rsidR="004E0B15" w:rsidRPr="000B386B" w:rsidRDefault="004E0B15" w:rsidP="004E0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C/H</w:t>
            </w:r>
          </w:p>
        </w:tc>
      </w:tr>
      <w:tr w:rsidR="004E0B15" w:rsidRPr="000B386B" w14:paraId="21D2CDE2" w14:textId="77777777" w:rsidTr="004E0B15">
        <w:trPr>
          <w:jc w:val="center"/>
        </w:trPr>
        <w:tc>
          <w:tcPr>
            <w:tcW w:w="8897" w:type="dxa"/>
            <w:gridSpan w:val="8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A80D2" w14:textId="4B3F9B31" w:rsidR="004E0B15" w:rsidRDefault="004E0B15" w:rsidP="004E0B15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 xml:space="preserve">Unidade 1- </w:t>
            </w:r>
            <w:r>
              <w:rPr>
                <w:rFonts w:ascii="Arial" w:eastAsia="Arial" w:hAnsi="Arial"/>
                <w:b/>
                <w:sz w:val="20"/>
                <w:szCs w:val="20"/>
              </w:rPr>
              <w:t>O campo de estudo da Geografia Agrária</w:t>
            </w:r>
            <w:r w:rsidRPr="000B386B">
              <w:rPr>
                <w:rFonts w:ascii="Arial" w:eastAsia="Arial" w:hAnsi="Arial" w:hint="eastAsia"/>
                <w:sz w:val="20"/>
                <w:szCs w:val="20"/>
              </w:rPr>
              <w:t xml:space="preserve"> </w:t>
            </w:r>
          </w:p>
          <w:p w14:paraId="02271886" w14:textId="354131DB" w:rsidR="004E0B15" w:rsidRPr="00870892" w:rsidRDefault="00870892" w:rsidP="00870892">
            <w:pPr>
              <w:ind w:leftChars="0" w:left="358" w:firstLineChars="0" w:firstLine="0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1.1 </w:t>
            </w:r>
            <w:r w:rsidR="004E0B15" w:rsidRPr="00870892">
              <w:rPr>
                <w:rFonts w:ascii="Arial" w:eastAsia="Arial" w:hAnsi="Arial" w:hint="eastAsia"/>
                <w:sz w:val="20"/>
                <w:szCs w:val="20"/>
              </w:rPr>
              <w:t>O papel da agricultura na formação das sociedades humanas</w:t>
            </w:r>
          </w:p>
          <w:p w14:paraId="30E47AE9" w14:textId="5057E4AA" w:rsidR="004E0B15" w:rsidRPr="00870892" w:rsidRDefault="00870892" w:rsidP="00870892">
            <w:pPr>
              <w:ind w:leftChars="0" w:left="358" w:firstLineChars="0" w:firstLine="0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1.2 </w:t>
            </w:r>
            <w:r w:rsidR="004E0B15" w:rsidRPr="00870892">
              <w:rPr>
                <w:rFonts w:ascii="Arial" w:eastAsia="Arial" w:hAnsi="Arial" w:hint="eastAsia"/>
                <w:sz w:val="20"/>
                <w:szCs w:val="20"/>
              </w:rPr>
              <w:t>Contexto his</w:t>
            </w:r>
            <w:r w:rsidR="004E0B15" w:rsidRPr="00870892">
              <w:rPr>
                <w:rFonts w:ascii="Arial" w:eastAsia="Arial" w:hAnsi="Arial"/>
                <w:sz w:val="20"/>
                <w:szCs w:val="20"/>
              </w:rPr>
              <w:t>tó</w:t>
            </w:r>
            <w:r w:rsidR="004E0B15" w:rsidRPr="00870892">
              <w:rPr>
                <w:rFonts w:ascii="Arial" w:eastAsia="Arial" w:hAnsi="Arial" w:hint="eastAsia"/>
                <w:sz w:val="20"/>
                <w:szCs w:val="20"/>
              </w:rPr>
              <w:t xml:space="preserve">rico da agricultura no mundo </w:t>
            </w:r>
          </w:p>
          <w:p w14:paraId="260C9AA7" w14:textId="77319E00" w:rsidR="004E0B15" w:rsidRPr="00870892" w:rsidRDefault="00870892" w:rsidP="00870892">
            <w:pPr>
              <w:ind w:leftChars="0" w:left="358" w:firstLineChars="0" w:firstLine="0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1.3 </w:t>
            </w:r>
            <w:r w:rsidR="004E0B15" w:rsidRPr="00870892">
              <w:rPr>
                <w:rFonts w:ascii="Arial" w:eastAsia="Arial" w:hAnsi="Arial" w:hint="eastAsia"/>
                <w:sz w:val="20"/>
                <w:szCs w:val="20"/>
              </w:rPr>
              <w:t>A agricultura na transição do feudalismo para o capitalismo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95B3B6" w14:textId="7292D71F" w:rsidR="004E0B15" w:rsidRPr="000B386B" w:rsidRDefault="007E50FF" w:rsidP="004E0B15">
            <w:pPr>
              <w:widowControl/>
              <w:spacing w:line="360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</w:t>
            </w:r>
            <w:r w:rsidR="004E0B15">
              <w:rPr>
                <w:rFonts w:ascii="Arial" w:eastAsia="Arial" w:hAnsi="Arial"/>
                <w:sz w:val="20"/>
                <w:szCs w:val="20"/>
              </w:rPr>
              <w:t>h</w:t>
            </w:r>
          </w:p>
          <w:p w14:paraId="261C2C0E" w14:textId="77777777" w:rsidR="004E0B15" w:rsidRPr="000B386B" w:rsidRDefault="004E0B15" w:rsidP="004E0B15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4E0B15" w:rsidRPr="000B386B" w14:paraId="51EEE946" w14:textId="77777777" w:rsidTr="004E0B15">
        <w:trPr>
          <w:jc w:val="center"/>
        </w:trPr>
        <w:tc>
          <w:tcPr>
            <w:tcW w:w="8897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124CE" w14:textId="59BBF742" w:rsidR="004E0B15" w:rsidRDefault="004E0B15" w:rsidP="004E0B15">
            <w:pPr>
              <w:ind w:left="0" w:hanging="2"/>
              <w:jc w:val="both"/>
              <w:rPr>
                <w:rFonts w:ascii="Arial" w:eastAsia="Arial" w:hAnsi="Arial"/>
                <w:b/>
                <w:bCs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 xml:space="preserve">Unidade 2- </w:t>
            </w:r>
            <w:r>
              <w:rPr>
                <w:rFonts w:ascii="Arial" w:eastAsia="Arial" w:hAnsi="Arial"/>
                <w:b/>
                <w:bCs/>
                <w:sz w:val="20"/>
                <w:szCs w:val="20"/>
              </w:rPr>
              <w:t>A agricultura sob o modo capitalista de produção</w:t>
            </w:r>
          </w:p>
          <w:p w14:paraId="5422817E" w14:textId="098FC391" w:rsidR="004E0B15" w:rsidRPr="00870892" w:rsidRDefault="00870892" w:rsidP="00870892">
            <w:pPr>
              <w:ind w:leftChars="0" w:left="358" w:firstLineChars="0" w:firstLine="0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DengXian" w:hAnsi="Arial"/>
                <w:sz w:val="20"/>
                <w:szCs w:val="20"/>
              </w:rPr>
              <w:t>2.1</w:t>
            </w:r>
            <w:r w:rsidR="004E0B15" w:rsidRPr="00870892">
              <w:rPr>
                <w:rFonts w:ascii="Arial" w:eastAsia="DengXian" w:hAnsi="Arial"/>
                <w:sz w:val="20"/>
                <w:szCs w:val="20"/>
              </w:rPr>
              <w:t xml:space="preserve"> </w:t>
            </w:r>
            <w:r w:rsidR="004E0B15" w:rsidRPr="00870892">
              <w:rPr>
                <w:rFonts w:ascii="Arial" w:eastAsia="Arial" w:hAnsi="Arial" w:hint="eastAsia"/>
                <w:sz w:val="20"/>
                <w:szCs w:val="20"/>
              </w:rPr>
              <w:t>Contradições do desenvolvimento capitalista na agricultura</w:t>
            </w:r>
          </w:p>
          <w:p w14:paraId="4ACE9218" w14:textId="770D20DF" w:rsidR="004E0B15" w:rsidRPr="00870892" w:rsidRDefault="00870892" w:rsidP="00870892">
            <w:pPr>
              <w:ind w:leftChars="0" w:left="358" w:firstLineChars="0" w:firstLine="0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2.2 </w:t>
            </w:r>
            <w:r w:rsidR="004E0B15" w:rsidRPr="00870892">
              <w:rPr>
                <w:rFonts w:ascii="Arial" w:eastAsia="Arial" w:hAnsi="Arial" w:hint="eastAsia"/>
                <w:sz w:val="20"/>
                <w:szCs w:val="20"/>
              </w:rPr>
              <w:t xml:space="preserve">A agricultura sob o capitalismo concorrencial </w:t>
            </w:r>
          </w:p>
          <w:p w14:paraId="71C77BF5" w14:textId="09E066FB" w:rsidR="004E0B15" w:rsidRPr="00870892" w:rsidRDefault="00870892" w:rsidP="00870892">
            <w:pPr>
              <w:ind w:leftChars="0" w:left="358" w:firstLineChars="0" w:firstLine="0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2.3 </w:t>
            </w:r>
            <w:r w:rsidR="004E0B15" w:rsidRPr="00870892">
              <w:rPr>
                <w:rFonts w:ascii="Arial" w:eastAsia="Arial" w:hAnsi="Arial" w:hint="eastAsia"/>
                <w:sz w:val="20"/>
                <w:szCs w:val="20"/>
              </w:rPr>
              <w:t>A agricultura sob o capitalismo monopolista</w:t>
            </w:r>
          </w:p>
          <w:p w14:paraId="0CEB4CA9" w14:textId="77077F4B" w:rsidR="004E0B15" w:rsidRPr="00870892" w:rsidRDefault="00870892" w:rsidP="00870892">
            <w:pPr>
              <w:ind w:leftChars="0" w:left="358" w:firstLineChars="0" w:firstLine="0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2.4 </w:t>
            </w:r>
            <w:r w:rsidR="004E0B15" w:rsidRPr="00870892">
              <w:rPr>
                <w:rFonts w:ascii="Arial" w:eastAsia="Arial" w:hAnsi="Arial" w:hint="eastAsia"/>
                <w:sz w:val="20"/>
                <w:szCs w:val="20"/>
              </w:rPr>
              <w:t>As relações capitalistas de produção: dos complexos rurais ao complexo agroindustrial</w:t>
            </w:r>
          </w:p>
          <w:p w14:paraId="39E89D2D" w14:textId="754CE82C" w:rsidR="004E0B15" w:rsidRPr="00870892" w:rsidRDefault="00870892" w:rsidP="00870892">
            <w:pPr>
              <w:ind w:leftChars="0" w:left="358" w:firstLineChars="0" w:firstLine="0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2.5 </w:t>
            </w:r>
            <w:r w:rsidR="004E0B15" w:rsidRPr="00870892">
              <w:rPr>
                <w:rFonts w:ascii="Arial" w:eastAsia="Arial" w:hAnsi="Arial" w:hint="eastAsia"/>
                <w:sz w:val="20"/>
                <w:szCs w:val="20"/>
              </w:rPr>
              <w:t>As relações não-capitalistas de produção</w:t>
            </w:r>
          </w:p>
          <w:p w14:paraId="24D5E4D0" w14:textId="6C407B94" w:rsidR="004E0B15" w:rsidRPr="00870892" w:rsidRDefault="00870892" w:rsidP="00870892">
            <w:pPr>
              <w:ind w:leftChars="0" w:left="358" w:firstLineChars="0" w:firstLine="0"/>
              <w:jc w:val="both"/>
              <w:rPr>
                <w:rFonts w:ascii="Arial" w:eastAsia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2.6 </w:t>
            </w:r>
            <w:r w:rsidR="004E0B15" w:rsidRPr="00870892">
              <w:rPr>
                <w:rFonts w:ascii="Arial" w:eastAsia="Arial" w:hAnsi="Arial" w:hint="eastAsia"/>
                <w:sz w:val="20"/>
                <w:szCs w:val="20"/>
              </w:rPr>
              <w:t>A relação cidade x campo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7B776" w14:textId="77777777" w:rsidR="004E0B15" w:rsidRPr="000B386B" w:rsidRDefault="004E0B15" w:rsidP="004E0B15">
            <w:pPr>
              <w:widowControl/>
              <w:spacing w:line="360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20h</w:t>
            </w:r>
          </w:p>
          <w:p w14:paraId="6F05F0AC" w14:textId="77777777" w:rsidR="004E0B15" w:rsidRPr="000B386B" w:rsidRDefault="004E0B15" w:rsidP="004E0B15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4E0B15" w:rsidRPr="000B386B" w14:paraId="600120E2" w14:textId="77777777" w:rsidTr="004E0B15">
        <w:trPr>
          <w:jc w:val="center"/>
        </w:trPr>
        <w:tc>
          <w:tcPr>
            <w:tcW w:w="8897" w:type="dxa"/>
            <w:gridSpan w:val="8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806C2" w14:textId="397EFE07" w:rsidR="004E0B15" w:rsidRPr="000B386B" w:rsidRDefault="004E0B15" w:rsidP="004E0B15">
            <w:pPr>
              <w:ind w:left="0" w:hanging="2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 xml:space="preserve">Unidade 3- </w:t>
            </w:r>
            <w:r>
              <w:rPr>
                <w:rFonts w:ascii="Arial" w:eastAsia="Arial" w:hAnsi="Arial"/>
                <w:b/>
                <w:sz w:val="20"/>
                <w:szCs w:val="20"/>
              </w:rPr>
              <w:t>A formação do espaço agrário brasileiro</w:t>
            </w:r>
            <w:r w:rsidRPr="000B386B">
              <w:rPr>
                <w:rFonts w:ascii="Arial" w:eastAsia="Arial" w:hAnsi="Arial" w:hint="eastAsia"/>
                <w:b/>
                <w:sz w:val="20"/>
                <w:szCs w:val="20"/>
              </w:rPr>
              <w:t xml:space="preserve"> </w:t>
            </w:r>
          </w:p>
          <w:p w14:paraId="7FA3F496" w14:textId="6338181F" w:rsidR="004E0B15" w:rsidRPr="004E0B15" w:rsidRDefault="004E0B15" w:rsidP="004E0B15">
            <w:pPr>
              <w:ind w:leftChars="0" w:left="358" w:firstLineChars="0" w:firstLine="0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3.1 </w:t>
            </w:r>
            <w:r w:rsidRPr="004E0B15">
              <w:rPr>
                <w:rFonts w:ascii="Arial" w:eastAsia="Arial" w:hAnsi="Arial" w:hint="eastAsia"/>
                <w:sz w:val="20"/>
                <w:szCs w:val="20"/>
              </w:rPr>
              <w:t>A produção do espaço ag</w:t>
            </w:r>
            <w:r w:rsidRPr="004E0B15">
              <w:rPr>
                <w:rFonts w:ascii="Arial" w:eastAsia="Arial" w:hAnsi="Arial"/>
                <w:sz w:val="20"/>
                <w:szCs w:val="20"/>
              </w:rPr>
              <w:t>rá</w:t>
            </w:r>
            <w:r w:rsidRPr="004E0B15">
              <w:rPr>
                <w:rFonts w:ascii="Arial" w:eastAsia="Arial" w:hAnsi="Arial" w:hint="eastAsia"/>
                <w:sz w:val="20"/>
                <w:szCs w:val="20"/>
              </w:rPr>
              <w:t>rio brasileiro: his</w:t>
            </w:r>
            <w:r w:rsidRPr="004E0B15">
              <w:rPr>
                <w:rFonts w:ascii="Arial" w:eastAsia="Arial" w:hAnsi="Arial"/>
                <w:sz w:val="20"/>
                <w:szCs w:val="20"/>
              </w:rPr>
              <w:t>tó</w:t>
            </w:r>
            <w:r w:rsidRPr="004E0B15">
              <w:rPr>
                <w:rFonts w:ascii="Arial" w:eastAsia="Arial" w:hAnsi="Arial" w:hint="eastAsia"/>
                <w:sz w:val="20"/>
                <w:szCs w:val="20"/>
              </w:rPr>
              <w:t>ria, sujeitos e conflitos</w:t>
            </w:r>
          </w:p>
          <w:p w14:paraId="4FEB29EF" w14:textId="20344854" w:rsidR="004E0B15" w:rsidRPr="004E0B15" w:rsidRDefault="004E0B15" w:rsidP="004E0B15">
            <w:pPr>
              <w:ind w:leftChars="0" w:left="358" w:firstLineChars="0" w:firstLine="0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3.2 </w:t>
            </w:r>
            <w:r w:rsidRPr="004E0B15">
              <w:rPr>
                <w:rFonts w:ascii="Arial" w:eastAsia="Arial" w:hAnsi="Arial" w:hint="eastAsia"/>
                <w:sz w:val="20"/>
                <w:szCs w:val="20"/>
              </w:rPr>
              <w:t>Movimentos sociais e Reforma Ag</w:t>
            </w:r>
            <w:r w:rsidRPr="004E0B15">
              <w:rPr>
                <w:rFonts w:ascii="Arial" w:eastAsia="Arial" w:hAnsi="Arial"/>
                <w:sz w:val="20"/>
                <w:szCs w:val="20"/>
              </w:rPr>
              <w:t>rá</w:t>
            </w:r>
            <w:r w:rsidRPr="004E0B15">
              <w:rPr>
                <w:rFonts w:ascii="Arial" w:eastAsia="Arial" w:hAnsi="Arial" w:hint="eastAsia"/>
                <w:sz w:val="20"/>
                <w:szCs w:val="20"/>
              </w:rPr>
              <w:t>ria no campo</w:t>
            </w:r>
          </w:p>
          <w:p w14:paraId="13EC2829" w14:textId="77777777" w:rsidR="004E0B15" w:rsidRDefault="004E0B15" w:rsidP="004E0B15">
            <w:pPr>
              <w:ind w:leftChars="0" w:left="358" w:firstLineChars="0" w:firstLine="0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3.3 </w:t>
            </w:r>
            <w:r w:rsidRPr="004E0B15">
              <w:rPr>
                <w:rFonts w:ascii="Arial" w:eastAsia="Arial" w:hAnsi="Arial" w:hint="eastAsia"/>
                <w:sz w:val="20"/>
                <w:szCs w:val="20"/>
              </w:rPr>
              <w:t>Po</w:t>
            </w:r>
            <w:r w:rsidRPr="004E0B15">
              <w:rPr>
                <w:rFonts w:ascii="Arial" w:eastAsia="Arial" w:hAnsi="Arial"/>
                <w:sz w:val="20"/>
                <w:szCs w:val="20"/>
              </w:rPr>
              <w:t>lí</w:t>
            </w:r>
            <w:r w:rsidRPr="004E0B15">
              <w:rPr>
                <w:rFonts w:ascii="Arial" w:eastAsia="Arial" w:hAnsi="Arial" w:hint="eastAsia"/>
                <w:sz w:val="20"/>
                <w:szCs w:val="20"/>
              </w:rPr>
              <w:t xml:space="preserve">ticas </w:t>
            </w:r>
            <w:r w:rsidRPr="004E0B15">
              <w:rPr>
                <w:rFonts w:ascii="Arial" w:eastAsia="Arial" w:hAnsi="Arial"/>
                <w:sz w:val="20"/>
                <w:szCs w:val="20"/>
              </w:rPr>
              <w:t>pú</w:t>
            </w:r>
            <w:r w:rsidRPr="004E0B15">
              <w:rPr>
                <w:rFonts w:ascii="Arial" w:eastAsia="Arial" w:hAnsi="Arial" w:hint="eastAsia"/>
                <w:sz w:val="20"/>
                <w:szCs w:val="20"/>
              </w:rPr>
              <w:t>blicas para a agricultura familiar</w:t>
            </w:r>
          </w:p>
          <w:p w14:paraId="21D1D944" w14:textId="77777777" w:rsidR="004E0B15" w:rsidRDefault="004E0B15" w:rsidP="004E0B15">
            <w:pPr>
              <w:ind w:leftChars="0" w:left="358" w:firstLineChars="0" w:firstLine="0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3.4 Aspectos do desenvolvimento rural sustentável </w:t>
            </w:r>
          </w:p>
          <w:p w14:paraId="380C094A" w14:textId="77777777" w:rsidR="00E32BA6" w:rsidRDefault="00E32BA6" w:rsidP="004E0B15">
            <w:pPr>
              <w:ind w:leftChars="0" w:left="358" w:firstLineChars="0" w:firstLine="0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3.5 </w:t>
            </w:r>
            <w:r w:rsidRPr="00870892">
              <w:rPr>
                <w:rFonts w:ascii="Arial" w:eastAsia="Arial" w:hAnsi="Arial" w:hint="eastAsia"/>
                <w:bCs/>
                <w:sz w:val="20"/>
                <w:szCs w:val="20"/>
              </w:rPr>
              <w:t>A questão ag</w:t>
            </w:r>
            <w:r w:rsidRPr="00870892">
              <w:rPr>
                <w:rFonts w:ascii="Arial" w:eastAsia="Arial" w:hAnsi="Arial"/>
                <w:bCs/>
                <w:sz w:val="20"/>
                <w:szCs w:val="20"/>
              </w:rPr>
              <w:t>rá</w:t>
            </w:r>
            <w:r w:rsidRPr="00870892">
              <w:rPr>
                <w:rFonts w:ascii="Arial" w:eastAsia="Arial" w:hAnsi="Arial" w:hint="eastAsia"/>
                <w:bCs/>
                <w:sz w:val="20"/>
                <w:szCs w:val="20"/>
              </w:rPr>
              <w:t>ria na Amazônia</w:t>
            </w:r>
          </w:p>
          <w:p w14:paraId="54534F73" w14:textId="77777777" w:rsidR="00E32BA6" w:rsidRDefault="00E32BA6" w:rsidP="004E0B15">
            <w:pPr>
              <w:ind w:leftChars="0" w:left="358" w:firstLineChars="0" w:firstLine="0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 xml:space="preserve">3.6 </w:t>
            </w:r>
            <w:r w:rsidRPr="00870892">
              <w:rPr>
                <w:rFonts w:ascii="Arial" w:eastAsia="Arial" w:hAnsi="Arial" w:hint="eastAsia"/>
                <w:bCs/>
                <w:sz w:val="20"/>
                <w:szCs w:val="20"/>
              </w:rPr>
              <w:t xml:space="preserve">A formação do espaço </w:t>
            </w:r>
            <w:r w:rsidRPr="00870892">
              <w:rPr>
                <w:rFonts w:ascii="Arial" w:eastAsia="Arial" w:hAnsi="Arial"/>
                <w:bCs/>
                <w:sz w:val="20"/>
                <w:szCs w:val="20"/>
              </w:rPr>
              <w:t>agrário na Amazônia-</w:t>
            </w:r>
            <w:r w:rsidRPr="00870892">
              <w:rPr>
                <w:rFonts w:ascii="Arial" w:eastAsia="Arial" w:hAnsi="Arial" w:hint="eastAsia"/>
                <w:bCs/>
                <w:sz w:val="20"/>
                <w:szCs w:val="20"/>
              </w:rPr>
              <w:t>acr</w:t>
            </w:r>
            <w:r w:rsidRPr="00870892">
              <w:rPr>
                <w:rFonts w:ascii="Arial" w:eastAsia="Arial" w:hAnsi="Arial"/>
                <w:bCs/>
                <w:sz w:val="20"/>
                <w:szCs w:val="20"/>
              </w:rPr>
              <w:t>i</w:t>
            </w:r>
            <w:r w:rsidRPr="00870892">
              <w:rPr>
                <w:rFonts w:ascii="Arial" w:eastAsia="Arial" w:hAnsi="Arial" w:hint="eastAsia"/>
                <w:bCs/>
                <w:sz w:val="20"/>
                <w:szCs w:val="20"/>
              </w:rPr>
              <w:t>an</w:t>
            </w:r>
            <w:r w:rsidRPr="00870892">
              <w:rPr>
                <w:rFonts w:ascii="Arial" w:eastAsia="Arial" w:hAnsi="Arial"/>
                <w:bCs/>
                <w:sz w:val="20"/>
                <w:szCs w:val="20"/>
              </w:rPr>
              <w:t>a</w:t>
            </w:r>
          </w:p>
          <w:p w14:paraId="3535ED69" w14:textId="214C3C82" w:rsidR="00E32BA6" w:rsidRPr="004E0B15" w:rsidRDefault="00E32BA6" w:rsidP="004E0B15">
            <w:pPr>
              <w:ind w:leftChars="0" w:left="358" w:firstLineChars="0" w:firstLine="0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 xml:space="preserve">3.7 </w:t>
            </w:r>
            <w:r w:rsidRPr="00870892">
              <w:rPr>
                <w:rFonts w:ascii="Arial" w:eastAsia="Arial" w:hAnsi="Arial"/>
                <w:bCs/>
                <w:sz w:val="20"/>
                <w:szCs w:val="20"/>
              </w:rPr>
              <w:t>Aspectos atuais da produção familiar de alimentos no estado do Acre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0E1AD8F" w14:textId="77777777" w:rsidR="004E0B15" w:rsidRPr="000B386B" w:rsidRDefault="004E0B15" w:rsidP="004E0B15">
            <w:pPr>
              <w:widowControl/>
              <w:spacing w:line="360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CCC2DAE" w14:textId="36977219" w:rsidR="004E0B15" w:rsidRPr="000B386B" w:rsidRDefault="00E32BA6" w:rsidP="004E0B15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</w:t>
            </w:r>
            <w:r w:rsidR="00BD5D5A">
              <w:rPr>
                <w:rFonts w:ascii="Arial" w:eastAsia="Arial" w:hAnsi="Arial"/>
                <w:sz w:val="20"/>
                <w:szCs w:val="20"/>
              </w:rPr>
              <w:t>5</w:t>
            </w:r>
            <w:r w:rsidR="004E0B15">
              <w:rPr>
                <w:rFonts w:ascii="Arial" w:eastAsia="Arial" w:hAnsi="Arial"/>
                <w:sz w:val="20"/>
                <w:szCs w:val="20"/>
              </w:rPr>
              <w:t>h</w:t>
            </w:r>
          </w:p>
        </w:tc>
      </w:tr>
      <w:tr w:rsidR="004E0B15" w:rsidRPr="000B386B" w14:paraId="344A0ADC" w14:textId="77777777" w:rsidTr="004E0B15">
        <w:trPr>
          <w:jc w:val="center"/>
        </w:trPr>
        <w:tc>
          <w:tcPr>
            <w:tcW w:w="8897" w:type="dxa"/>
            <w:gridSpan w:val="8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45418" w14:textId="646A0914" w:rsidR="004E0B15" w:rsidRDefault="004E0B15" w:rsidP="004E0B15">
            <w:pPr>
              <w:ind w:left="0" w:hanging="2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Unidade </w:t>
            </w:r>
            <w:r w:rsidR="00E32BA6">
              <w:rPr>
                <w:rFonts w:ascii="Arial" w:eastAsia="Arial" w:hAnsi="Arial"/>
                <w:b/>
                <w:sz w:val="20"/>
                <w:szCs w:val="20"/>
              </w:rPr>
              <w:t>4 –</w:t>
            </w: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r w:rsidR="00E32BA6">
              <w:rPr>
                <w:rFonts w:ascii="Arial" w:eastAsia="Arial" w:hAnsi="Arial"/>
                <w:b/>
                <w:sz w:val="20"/>
                <w:szCs w:val="20"/>
              </w:rPr>
              <w:t>Seminários temáticos em Geografia Agrária</w:t>
            </w:r>
          </w:p>
          <w:p w14:paraId="53272010" w14:textId="77777777" w:rsidR="00870892" w:rsidRDefault="00870892" w:rsidP="00E32BA6">
            <w:pPr>
              <w:ind w:leftChars="0" w:left="358" w:firstLineChars="0" w:firstLine="0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 xml:space="preserve">4.1 </w:t>
            </w:r>
            <w:r w:rsidR="00E32BA6">
              <w:rPr>
                <w:rFonts w:ascii="Arial" w:eastAsia="Arial" w:hAnsi="Arial"/>
                <w:bCs/>
                <w:sz w:val="20"/>
                <w:szCs w:val="20"/>
              </w:rPr>
              <w:t>Fome e agricultura</w:t>
            </w:r>
          </w:p>
          <w:p w14:paraId="7C5155FE" w14:textId="77777777" w:rsidR="00E32BA6" w:rsidRDefault="00E32BA6" w:rsidP="00E32BA6">
            <w:pPr>
              <w:ind w:leftChars="0" w:left="358" w:firstLineChars="0" w:firstLine="0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4.2 Agrotóxicos</w:t>
            </w:r>
          </w:p>
          <w:p w14:paraId="36B80741" w14:textId="77777777" w:rsidR="00E32BA6" w:rsidRDefault="00E32BA6" w:rsidP="00E32BA6">
            <w:pPr>
              <w:ind w:leftChars="0" w:left="358" w:firstLineChars="0" w:firstLine="0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4.3 Cooperativismo</w:t>
            </w:r>
          </w:p>
          <w:p w14:paraId="56ADED1C" w14:textId="019D2E71" w:rsidR="00E32BA6" w:rsidRDefault="00E32BA6" w:rsidP="00E32BA6">
            <w:pPr>
              <w:ind w:leftChars="0" w:left="358" w:firstLineChars="0" w:firstLine="0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lastRenderedPageBreak/>
              <w:t>4.4 Agricultura urbana e periurbana</w:t>
            </w:r>
          </w:p>
          <w:p w14:paraId="23C56BD2" w14:textId="6D9E1D3B" w:rsidR="00E32BA6" w:rsidRPr="00870892" w:rsidRDefault="00E32BA6" w:rsidP="00E32BA6">
            <w:pPr>
              <w:ind w:leftChars="0" w:left="358" w:firstLineChars="0" w:firstLine="0"/>
              <w:jc w:val="both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4.5 Educação no campo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7C60F69" w14:textId="15479BD0" w:rsidR="004E0B15" w:rsidRPr="000B386B" w:rsidRDefault="00BD5D5A" w:rsidP="004E0B15">
            <w:pPr>
              <w:widowControl/>
              <w:spacing w:line="360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lastRenderedPageBreak/>
              <w:t>5</w:t>
            </w:r>
            <w:r w:rsidR="007E50FF">
              <w:rPr>
                <w:rFonts w:ascii="Arial" w:eastAsia="Arial" w:hAnsi="Arial"/>
                <w:sz w:val="20"/>
                <w:szCs w:val="20"/>
              </w:rPr>
              <w:t>h</w:t>
            </w:r>
          </w:p>
        </w:tc>
      </w:tr>
      <w:tr w:rsidR="004E0B15" w:rsidRPr="000B386B" w14:paraId="03D1FC51" w14:textId="77777777" w:rsidTr="004E0B15">
        <w:trPr>
          <w:trHeight w:val="313"/>
          <w:jc w:val="center"/>
        </w:trPr>
        <w:tc>
          <w:tcPr>
            <w:tcW w:w="1017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728B" w14:textId="77777777" w:rsidR="004E0B15" w:rsidRPr="000B386B" w:rsidRDefault="004E0B15" w:rsidP="004E0B15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after="60" w:line="240" w:lineRule="auto"/>
              <w:ind w:hanging="2"/>
              <w:jc w:val="both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IV- Metodologia de Ensino</w:t>
            </w:r>
          </w:p>
        </w:tc>
      </w:tr>
      <w:tr w:rsidR="004E0B15" w:rsidRPr="000B386B" w14:paraId="47C81538" w14:textId="77777777" w:rsidTr="004E0B15">
        <w:trPr>
          <w:trHeight w:val="313"/>
          <w:jc w:val="center"/>
        </w:trPr>
        <w:tc>
          <w:tcPr>
            <w:tcW w:w="10173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5D49" w14:textId="77777777" w:rsidR="004E0B15" w:rsidRPr="00597B07" w:rsidRDefault="004E0B15" w:rsidP="004E0B15">
            <w:pPr>
              <w:pStyle w:val="PargrafodaLista"/>
              <w:numPr>
                <w:ilvl w:val="0"/>
                <w:numId w:val="5"/>
              </w:numPr>
              <w:spacing w:line="240" w:lineRule="auto"/>
              <w:ind w:leftChars="0" w:firstLineChars="0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597B07">
              <w:rPr>
                <w:rFonts w:ascii="Arial" w:eastAsia="Arial" w:hAnsi="Arial"/>
                <w:sz w:val="20"/>
                <w:szCs w:val="20"/>
              </w:rPr>
              <w:t xml:space="preserve">Material de leitura que será disponibilizado previamente via Google Classroom; </w:t>
            </w:r>
          </w:p>
          <w:p w14:paraId="2D0C734A" w14:textId="77777777" w:rsidR="004E0B15" w:rsidRPr="00597B07" w:rsidRDefault="004E0B15" w:rsidP="004E0B15">
            <w:pPr>
              <w:pStyle w:val="PargrafodaLista"/>
              <w:numPr>
                <w:ilvl w:val="0"/>
                <w:numId w:val="5"/>
              </w:numPr>
              <w:spacing w:line="240" w:lineRule="auto"/>
              <w:ind w:leftChars="0" w:firstLineChars="0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597B07">
              <w:rPr>
                <w:rFonts w:ascii="Arial" w:eastAsia="Arial" w:hAnsi="Arial"/>
                <w:sz w:val="20"/>
                <w:szCs w:val="20"/>
              </w:rPr>
              <w:t xml:space="preserve">Aulas expositivas e dialogadas para o debate dos textos; </w:t>
            </w:r>
          </w:p>
          <w:p w14:paraId="51AFB972" w14:textId="77777777" w:rsidR="004E0B15" w:rsidRPr="00597B07" w:rsidRDefault="004E0B15" w:rsidP="004E0B15">
            <w:pPr>
              <w:pStyle w:val="PargrafodaLista"/>
              <w:numPr>
                <w:ilvl w:val="0"/>
                <w:numId w:val="5"/>
              </w:numPr>
              <w:spacing w:line="240" w:lineRule="auto"/>
              <w:ind w:leftChars="0" w:firstLineChars="0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597B07">
              <w:rPr>
                <w:rFonts w:ascii="Arial" w:eastAsia="Arial" w:hAnsi="Arial"/>
                <w:sz w:val="20"/>
                <w:szCs w:val="20"/>
              </w:rPr>
              <w:t>Dinâmicas em grupo;</w:t>
            </w:r>
          </w:p>
          <w:p w14:paraId="1B7A8EE1" w14:textId="4EA24E32" w:rsidR="004E0B15" w:rsidRPr="00597B07" w:rsidRDefault="004E0B15" w:rsidP="004E0B15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597B07">
              <w:rPr>
                <w:rFonts w:ascii="Arial" w:eastAsia="Arial" w:hAnsi="Arial"/>
                <w:sz w:val="20"/>
                <w:szCs w:val="20"/>
              </w:rPr>
              <w:t>Trabalho de campo</w:t>
            </w:r>
            <w:r w:rsidR="00870892">
              <w:rPr>
                <w:rFonts w:ascii="Arial" w:eastAsia="Arial" w:hAnsi="Arial"/>
                <w:sz w:val="20"/>
                <w:szCs w:val="20"/>
              </w:rPr>
              <w:t xml:space="preserve"> em um polo agroflorestal de Rio Branco-AC (a ser definido)</w:t>
            </w:r>
            <w:r w:rsidRPr="00597B07">
              <w:rPr>
                <w:rFonts w:ascii="Arial" w:eastAsia="Arial" w:hAnsi="Arial"/>
                <w:sz w:val="20"/>
                <w:szCs w:val="20"/>
              </w:rPr>
              <w:t xml:space="preserve">. </w:t>
            </w:r>
          </w:p>
        </w:tc>
      </w:tr>
      <w:tr w:rsidR="004E0B15" w:rsidRPr="000B386B" w14:paraId="593C8CDD" w14:textId="77777777" w:rsidTr="004E0B15">
        <w:trPr>
          <w:trHeight w:val="313"/>
          <w:jc w:val="center"/>
        </w:trPr>
        <w:tc>
          <w:tcPr>
            <w:tcW w:w="1017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2EA1F" w14:textId="77777777" w:rsidR="004E0B15" w:rsidRPr="000B386B" w:rsidRDefault="004E0B15" w:rsidP="004E0B15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 xml:space="preserve">V- Recursos Didáticos </w:t>
            </w:r>
          </w:p>
        </w:tc>
      </w:tr>
      <w:tr w:rsidR="004E0B15" w:rsidRPr="000B386B" w14:paraId="2D03B6BF" w14:textId="77777777" w:rsidTr="004E0B15">
        <w:trPr>
          <w:trHeight w:val="313"/>
          <w:jc w:val="center"/>
        </w:trPr>
        <w:tc>
          <w:tcPr>
            <w:tcW w:w="10173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DFD1" w14:textId="77777777" w:rsidR="004E0B15" w:rsidRPr="00597B07" w:rsidRDefault="004E0B15" w:rsidP="004E0B15">
            <w:pPr>
              <w:pStyle w:val="PargrafodaLista"/>
              <w:numPr>
                <w:ilvl w:val="0"/>
                <w:numId w:val="6"/>
              </w:numPr>
              <w:ind w:leftChars="0" w:firstLineChars="0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597B07">
              <w:rPr>
                <w:rFonts w:ascii="Arial" w:eastAsia="Arial" w:hAnsi="Arial"/>
                <w:sz w:val="20"/>
                <w:szCs w:val="20"/>
              </w:rPr>
              <w:t xml:space="preserve">Textos em formato PDF; </w:t>
            </w:r>
          </w:p>
          <w:p w14:paraId="073B0D20" w14:textId="77777777" w:rsidR="004E0B15" w:rsidRPr="00597B07" w:rsidRDefault="004E0B15" w:rsidP="004E0B15">
            <w:pPr>
              <w:pStyle w:val="PargrafodaLista"/>
              <w:numPr>
                <w:ilvl w:val="0"/>
                <w:numId w:val="6"/>
              </w:numPr>
              <w:ind w:leftChars="0" w:firstLineChars="0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597B07">
              <w:rPr>
                <w:rFonts w:ascii="Arial" w:eastAsia="Arial" w:hAnsi="Arial"/>
                <w:sz w:val="20"/>
                <w:szCs w:val="20"/>
              </w:rPr>
              <w:t>Datashow;</w:t>
            </w:r>
          </w:p>
          <w:p w14:paraId="7F7340F1" w14:textId="77777777" w:rsidR="004E0B15" w:rsidRPr="00597B07" w:rsidRDefault="004E0B15" w:rsidP="004E0B15">
            <w:pPr>
              <w:pStyle w:val="PargrafodaLista"/>
              <w:numPr>
                <w:ilvl w:val="0"/>
                <w:numId w:val="6"/>
              </w:numPr>
              <w:ind w:leftChars="0" w:firstLineChars="0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597B07">
              <w:rPr>
                <w:rFonts w:ascii="Arial" w:eastAsia="Arial" w:hAnsi="Arial"/>
                <w:sz w:val="20"/>
                <w:szCs w:val="20"/>
              </w:rPr>
              <w:t xml:space="preserve">Vídeos; </w:t>
            </w:r>
          </w:p>
          <w:p w14:paraId="038F56DB" w14:textId="77777777" w:rsidR="004E0B15" w:rsidRPr="00597B07" w:rsidRDefault="004E0B15" w:rsidP="004E0B15">
            <w:pPr>
              <w:pStyle w:val="PargrafodaLista"/>
              <w:numPr>
                <w:ilvl w:val="0"/>
                <w:numId w:val="6"/>
              </w:numPr>
              <w:ind w:leftChars="0" w:firstLineChars="0"/>
              <w:rPr>
                <w:rFonts w:ascii="Arial" w:eastAsia="Arial" w:hAnsi="Arial"/>
                <w:sz w:val="20"/>
                <w:szCs w:val="20"/>
              </w:rPr>
            </w:pPr>
            <w:r w:rsidRPr="00597B07">
              <w:rPr>
                <w:rFonts w:ascii="Arial" w:eastAsia="Arial" w:hAnsi="Arial"/>
                <w:sz w:val="20"/>
                <w:szCs w:val="20"/>
              </w:rPr>
              <w:t>Pincel e quadro branco.</w:t>
            </w:r>
          </w:p>
        </w:tc>
      </w:tr>
      <w:tr w:rsidR="004E0B15" w:rsidRPr="000B386B" w14:paraId="00617DE0" w14:textId="77777777" w:rsidTr="004E0B15">
        <w:trPr>
          <w:trHeight w:val="313"/>
          <w:jc w:val="center"/>
        </w:trPr>
        <w:tc>
          <w:tcPr>
            <w:tcW w:w="1017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9728" w14:textId="77777777" w:rsidR="004E0B15" w:rsidRPr="000B386B" w:rsidRDefault="004E0B15" w:rsidP="004E0B15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>VI- Avaliação da Aprendizagem</w:t>
            </w:r>
          </w:p>
        </w:tc>
      </w:tr>
      <w:tr w:rsidR="004E0B15" w:rsidRPr="000B386B" w14:paraId="19A19D95" w14:textId="77777777" w:rsidTr="004E0B15">
        <w:trPr>
          <w:trHeight w:val="313"/>
          <w:jc w:val="center"/>
        </w:trPr>
        <w:tc>
          <w:tcPr>
            <w:tcW w:w="10173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B187" w14:textId="77777777" w:rsidR="004E0B15" w:rsidRPr="003B48E8" w:rsidRDefault="004E0B15" w:rsidP="004E0B1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3B48E8">
              <w:rPr>
                <w:rFonts w:ascii="Arial" w:eastAsia="Arial" w:hAnsi="Arial" w:hint="eastAsia"/>
                <w:sz w:val="20"/>
                <w:szCs w:val="20"/>
              </w:rPr>
              <w:t xml:space="preserve">1. N1 (10,0 pontos) </w:t>
            </w:r>
          </w:p>
          <w:p w14:paraId="62754687" w14:textId="77777777" w:rsidR="004E0B15" w:rsidRPr="003B48E8" w:rsidRDefault="004E0B15" w:rsidP="004E0B15">
            <w:pPr>
              <w:pStyle w:val="PargrafodaLista"/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3B48E8">
              <w:rPr>
                <w:rFonts w:ascii="Arial" w:eastAsia="Arial" w:hAnsi="Arial" w:hint="eastAsia"/>
                <w:sz w:val="20"/>
                <w:szCs w:val="20"/>
              </w:rPr>
              <w:t xml:space="preserve">N1.1 Avaliação Dissertativa Unidade I = 5,0 pontos; </w:t>
            </w:r>
          </w:p>
          <w:p w14:paraId="481F855B" w14:textId="77777777" w:rsidR="004E0B15" w:rsidRDefault="004E0B15" w:rsidP="004E0B15">
            <w:pPr>
              <w:pStyle w:val="PargrafodaLista"/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3B48E8">
              <w:rPr>
                <w:rFonts w:ascii="Arial" w:eastAsia="Arial" w:hAnsi="Arial" w:hint="eastAsia"/>
                <w:sz w:val="20"/>
                <w:szCs w:val="20"/>
              </w:rPr>
              <w:t>N1.2 Avaliação Dissertativa Unidade II = 5,0 pontos</w:t>
            </w:r>
            <w:r>
              <w:rPr>
                <w:rFonts w:ascii="Arial" w:eastAsia="Arial" w:hAnsi="Arial"/>
                <w:sz w:val="20"/>
                <w:szCs w:val="20"/>
              </w:rPr>
              <w:t>.</w:t>
            </w:r>
            <w:r w:rsidRPr="003B48E8">
              <w:rPr>
                <w:rFonts w:ascii="Arial" w:eastAsia="Arial" w:hAnsi="Arial" w:hint="eastAsia"/>
                <w:sz w:val="20"/>
                <w:szCs w:val="20"/>
              </w:rPr>
              <w:t xml:space="preserve"> </w:t>
            </w:r>
          </w:p>
          <w:p w14:paraId="7C4BC581" w14:textId="77777777" w:rsidR="004E0B15" w:rsidRPr="003B48E8" w:rsidRDefault="004E0B15" w:rsidP="004E0B15">
            <w:pPr>
              <w:pStyle w:val="PargrafodaLista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Chars="0" w:left="718" w:firstLineChars="0" w:firstLine="0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14:paraId="01E4D0B7" w14:textId="77777777" w:rsidR="004E0B15" w:rsidRPr="003B48E8" w:rsidRDefault="004E0B15" w:rsidP="004E0B1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3B48E8">
              <w:rPr>
                <w:rFonts w:ascii="Arial" w:eastAsia="Arial" w:hAnsi="Arial" w:hint="eastAsia"/>
                <w:sz w:val="20"/>
                <w:szCs w:val="20"/>
              </w:rPr>
              <w:t xml:space="preserve">2. N2 (10,0 pontos) </w:t>
            </w:r>
          </w:p>
          <w:p w14:paraId="4227B0DB" w14:textId="43E02080" w:rsidR="004E0B15" w:rsidRPr="003B48E8" w:rsidRDefault="004E0B15" w:rsidP="004E0B15">
            <w:pPr>
              <w:pStyle w:val="PargrafodaLista"/>
              <w:widowControl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3B48E8">
              <w:rPr>
                <w:rFonts w:ascii="Arial" w:eastAsia="Arial" w:hAnsi="Arial" w:hint="eastAsia"/>
                <w:sz w:val="20"/>
                <w:szCs w:val="20"/>
              </w:rPr>
              <w:t xml:space="preserve">N2.1 </w:t>
            </w:r>
            <w:r w:rsidR="00E32BA6" w:rsidRPr="003B48E8">
              <w:rPr>
                <w:rFonts w:ascii="Arial" w:eastAsia="Arial" w:hAnsi="Arial" w:hint="eastAsia"/>
                <w:sz w:val="20"/>
                <w:szCs w:val="20"/>
              </w:rPr>
              <w:t>Rela</w:t>
            </w:r>
            <w:r w:rsidR="00E32BA6" w:rsidRPr="003B48E8">
              <w:rPr>
                <w:rFonts w:ascii="Arial" w:eastAsia="Arial" w:hAnsi="Arial"/>
                <w:sz w:val="20"/>
                <w:szCs w:val="20"/>
              </w:rPr>
              <w:t>tó</w:t>
            </w:r>
            <w:r w:rsidR="00E32BA6" w:rsidRPr="003B48E8">
              <w:rPr>
                <w:rFonts w:ascii="Arial" w:eastAsia="Arial" w:hAnsi="Arial" w:hint="eastAsia"/>
                <w:sz w:val="20"/>
                <w:szCs w:val="20"/>
              </w:rPr>
              <w:t>rio</w:t>
            </w:r>
            <w:r w:rsidR="00E32BA6" w:rsidRPr="003B48E8">
              <w:rPr>
                <w:rFonts w:ascii="Arial" w:eastAsia="Arial" w:hAnsi="Arial"/>
                <w:sz w:val="20"/>
                <w:szCs w:val="20"/>
              </w:rPr>
              <w:t xml:space="preserve"> té</w:t>
            </w:r>
            <w:r w:rsidR="00E32BA6" w:rsidRPr="003B48E8">
              <w:rPr>
                <w:rFonts w:ascii="Arial" w:eastAsia="Arial" w:hAnsi="Arial" w:hint="eastAsia"/>
                <w:sz w:val="20"/>
                <w:szCs w:val="20"/>
              </w:rPr>
              <w:t>cnico do trabalho de campo = 7,0 pontos</w:t>
            </w:r>
            <w:r w:rsidR="00E32BA6">
              <w:rPr>
                <w:rFonts w:ascii="Arial" w:eastAsia="Arial" w:hAnsi="Arial"/>
                <w:sz w:val="20"/>
                <w:szCs w:val="20"/>
              </w:rPr>
              <w:t>*</w:t>
            </w:r>
            <w:r w:rsidRPr="003B48E8">
              <w:rPr>
                <w:rFonts w:ascii="Arial" w:eastAsia="Arial" w:hAnsi="Arial" w:hint="eastAsia"/>
                <w:sz w:val="20"/>
                <w:szCs w:val="20"/>
              </w:rPr>
              <w:t xml:space="preserve">; </w:t>
            </w:r>
          </w:p>
          <w:p w14:paraId="07B89A21" w14:textId="6AEA9196" w:rsidR="004E0B15" w:rsidRPr="003B48E8" w:rsidRDefault="004E0B15" w:rsidP="004E0B15">
            <w:pPr>
              <w:pStyle w:val="PargrafodaLista"/>
              <w:widowControl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3B48E8">
              <w:rPr>
                <w:rFonts w:ascii="Arial" w:eastAsia="Arial" w:hAnsi="Arial" w:hint="eastAsia"/>
                <w:sz w:val="20"/>
                <w:szCs w:val="20"/>
              </w:rPr>
              <w:t xml:space="preserve">N2.2 </w:t>
            </w:r>
            <w:r w:rsidR="00E32BA6">
              <w:rPr>
                <w:rFonts w:ascii="Arial" w:eastAsia="Arial" w:hAnsi="Arial"/>
                <w:sz w:val="20"/>
                <w:szCs w:val="20"/>
              </w:rPr>
              <w:t>Seminários temáticos = 3,0 pontos</w:t>
            </w:r>
            <w:r>
              <w:rPr>
                <w:rFonts w:ascii="Arial" w:eastAsia="Arial" w:hAnsi="Arial"/>
                <w:sz w:val="20"/>
                <w:szCs w:val="20"/>
              </w:rPr>
              <w:t>.</w:t>
            </w:r>
          </w:p>
          <w:p w14:paraId="4FFDA2ED" w14:textId="77777777" w:rsidR="004E0B15" w:rsidRPr="003B48E8" w:rsidRDefault="004E0B15" w:rsidP="004E0B1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14:paraId="50604E1D" w14:textId="77777777" w:rsidR="004E0B15" w:rsidRPr="003B48E8" w:rsidRDefault="004E0B15" w:rsidP="004E0B1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3B48E8">
              <w:rPr>
                <w:rFonts w:ascii="Arial" w:eastAsia="Arial" w:hAnsi="Arial" w:hint="eastAsia"/>
                <w:sz w:val="20"/>
                <w:szCs w:val="20"/>
              </w:rPr>
              <w:t xml:space="preserve">*No impedimento do discente participar do campo - mediante justificativa - ele poderá realizar uma atividade substituta. </w:t>
            </w:r>
          </w:p>
        </w:tc>
      </w:tr>
      <w:tr w:rsidR="004E0B15" w:rsidRPr="000B386B" w14:paraId="3ECE8F4F" w14:textId="77777777" w:rsidTr="004E0B15">
        <w:trPr>
          <w:trHeight w:val="331"/>
          <w:jc w:val="center"/>
        </w:trPr>
        <w:tc>
          <w:tcPr>
            <w:tcW w:w="10173" w:type="dxa"/>
            <w:gridSpan w:val="9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17F2" w14:textId="77777777" w:rsidR="004E0B15" w:rsidRPr="000B386B" w:rsidRDefault="004E0B15" w:rsidP="004E0B15">
            <w:pPr>
              <w:ind w:left="0" w:hanging="2"/>
              <w:rPr>
                <w:rFonts w:ascii="Arial" w:eastAsia="Arial" w:hAnsi="Arial"/>
                <w:color w:val="FF0000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>VII- Bibliografia</w:t>
            </w:r>
          </w:p>
        </w:tc>
      </w:tr>
      <w:tr w:rsidR="004E0B15" w:rsidRPr="000B386B" w14:paraId="59EE22C0" w14:textId="77777777" w:rsidTr="004E0B15">
        <w:trPr>
          <w:trHeight w:val="983"/>
          <w:jc w:val="center"/>
        </w:trPr>
        <w:tc>
          <w:tcPr>
            <w:tcW w:w="10173" w:type="dxa"/>
            <w:gridSpan w:val="9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8EDC" w14:textId="77777777" w:rsidR="004E0B15" w:rsidRPr="00A10E2C" w:rsidRDefault="004E0B15" w:rsidP="004E0B15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A10E2C">
              <w:rPr>
                <w:rFonts w:ascii="Arial" w:eastAsia="Arial" w:hAnsi="Arial"/>
                <w:b/>
                <w:sz w:val="20"/>
                <w:szCs w:val="20"/>
              </w:rPr>
              <w:t xml:space="preserve">1- Bibliografia Básica </w:t>
            </w:r>
          </w:p>
          <w:p w14:paraId="46029457" w14:textId="77777777" w:rsidR="00A10E2C" w:rsidRPr="00A10E2C" w:rsidRDefault="00A10E2C" w:rsidP="00A10E2C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0E2C">
              <w:rPr>
                <w:rFonts w:ascii="Arial" w:hAnsi="Arial" w:cs="Arial"/>
                <w:sz w:val="20"/>
                <w:szCs w:val="20"/>
              </w:rPr>
              <w:t xml:space="preserve">CASTANHO, Roberto Barboza; TEIXEIRA, Matheus Eduardo. A evolução da agricultura no mundo: da gênese até os dias atuais. </w:t>
            </w:r>
            <w:r w:rsidRPr="00A10E2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Brazilian Geographical Journal: Geosciences and Humanities research medium</w:t>
            </w:r>
            <w:r w:rsidRPr="00A10E2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10E2C">
              <w:rPr>
                <w:rFonts w:ascii="Arial" w:hAnsi="Arial" w:cs="Arial"/>
                <w:sz w:val="20"/>
                <w:szCs w:val="20"/>
                <w:lang w:val="en-US"/>
              </w:rPr>
              <w:t>Ituiutaba</w:t>
            </w:r>
            <w:proofErr w:type="spellEnd"/>
            <w:r w:rsidRPr="00A10E2C">
              <w:rPr>
                <w:rFonts w:ascii="Arial" w:hAnsi="Arial" w:cs="Arial"/>
                <w:sz w:val="20"/>
                <w:szCs w:val="20"/>
                <w:lang w:val="en-US"/>
              </w:rPr>
              <w:t xml:space="preserve">, v. 8, n. 1, p. 136-146, </w:t>
            </w:r>
            <w:proofErr w:type="spellStart"/>
            <w:proofErr w:type="gramStart"/>
            <w:r w:rsidRPr="00A10E2C">
              <w:rPr>
                <w:rFonts w:ascii="Arial" w:hAnsi="Arial" w:cs="Arial"/>
                <w:sz w:val="20"/>
                <w:szCs w:val="20"/>
                <w:lang w:val="en-US"/>
              </w:rPr>
              <w:t>jan.</w:t>
            </w:r>
            <w:proofErr w:type="spellEnd"/>
            <w:r w:rsidRPr="00A10E2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gramEnd"/>
            <w:r w:rsidRPr="00A10E2C">
              <w:rPr>
                <w:rFonts w:ascii="Arial" w:hAnsi="Arial" w:cs="Arial"/>
                <w:sz w:val="20"/>
                <w:szCs w:val="20"/>
                <w:lang w:val="en-US"/>
              </w:rPr>
              <w:t>jun. 2017.</w:t>
            </w:r>
          </w:p>
          <w:p w14:paraId="6C01ADD0" w14:textId="77777777" w:rsidR="00A10E2C" w:rsidRPr="00A10E2C" w:rsidRDefault="00A10E2C" w:rsidP="00A10E2C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2C">
              <w:rPr>
                <w:rFonts w:ascii="Arial" w:hAnsi="Arial" w:cs="Arial"/>
                <w:sz w:val="20"/>
                <w:szCs w:val="20"/>
              </w:rPr>
              <w:t xml:space="preserve">MARTINS, José de Souza. </w:t>
            </w:r>
            <w:r w:rsidRPr="00A10E2C">
              <w:rPr>
                <w:rFonts w:ascii="Arial" w:hAnsi="Arial" w:cs="Arial"/>
                <w:b/>
                <w:bCs/>
                <w:sz w:val="20"/>
                <w:szCs w:val="20"/>
              </w:rPr>
              <w:t>Os camponeses e a política no Brasil</w:t>
            </w:r>
            <w:r w:rsidRPr="00A10E2C">
              <w:rPr>
                <w:rFonts w:ascii="Arial" w:hAnsi="Arial" w:cs="Arial"/>
                <w:sz w:val="20"/>
                <w:szCs w:val="20"/>
              </w:rPr>
              <w:t xml:space="preserve">: As lutas sociais no campo e seu lugar no processo político. 2. ed. Petrópolis: Vozes, 1983. 185p. </w:t>
            </w:r>
          </w:p>
          <w:p w14:paraId="20728255" w14:textId="3E71F62C" w:rsidR="00A10E2C" w:rsidRPr="00A10E2C" w:rsidRDefault="00A10E2C" w:rsidP="00A10E2C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2C">
              <w:rPr>
                <w:rFonts w:ascii="Arial" w:hAnsi="Arial" w:cs="Arial"/>
                <w:sz w:val="20"/>
                <w:szCs w:val="20"/>
              </w:rPr>
              <w:t>MEDEIROS</w:t>
            </w:r>
            <w:r w:rsidRPr="00A10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A10E2C">
              <w:rPr>
                <w:rFonts w:ascii="Arial" w:hAnsi="Arial" w:cs="Arial"/>
                <w:sz w:val="20"/>
                <w:szCs w:val="20"/>
              </w:rPr>
              <w:t xml:space="preserve">L. S. </w:t>
            </w:r>
            <w:r w:rsidRPr="00A10E2C">
              <w:rPr>
                <w:rFonts w:ascii="Arial" w:hAnsi="Arial" w:cs="Arial"/>
                <w:b/>
                <w:bCs/>
                <w:sz w:val="20"/>
                <w:szCs w:val="20"/>
              </w:rPr>
              <w:t>História dos movimentos sociais no campo</w:t>
            </w:r>
            <w:r w:rsidRPr="00A10E2C">
              <w:rPr>
                <w:rFonts w:ascii="Arial" w:hAnsi="Arial" w:cs="Arial"/>
                <w:sz w:val="20"/>
                <w:szCs w:val="20"/>
              </w:rPr>
              <w:t>. Rio de Janeiro: Editora FASE, 1989. 216p.</w:t>
            </w:r>
          </w:p>
          <w:p w14:paraId="1775E719" w14:textId="77777777" w:rsidR="00A10E2C" w:rsidRPr="00A10E2C" w:rsidRDefault="00A10E2C" w:rsidP="00A10E2C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2C">
              <w:rPr>
                <w:rFonts w:ascii="Arial" w:hAnsi="Arial" w:cs="Arial"/>
                <w:sz w:val="20"/>
                <w:szCs w:val="20"/>
              </w:rPr>
              <w:t xml:space="preserve">OLIVEIRA, Ariovaldo Umbelino de. </w:t>
            </w:r>
            <w:r w:rsidRPr="00A10E2C">
              <w:rPr>
                <w:rFonts w:ascii="Arial" w:hAnsi="Arial" w:cs="Arial"/>
                <w:b/>
                <w:bCs/>
                <w:sz w:val="20"/>
                <w:szCs w:val="20"/>
              </w:rPr>
              <w:t>Modo capitalista de produção, agricultura e reforma agrária</w:t>
            </w:r>
            <w:r w:rsidRPr="00A10E2C">
              <w:rPr>
                <w:rFonts w:ascii="Arial" w:hAnsi="Arial" w:cs="Arial"/>
                <w:sz w:val="20"/>
                <w:szCs w:val="20"/>
              </w:rPr>
              <w:t>. São Paulo: Ática; FFLCH/USP, 2007.</w:t>
            </w:r>
          </w:p>
          <w:p w14:paraId="18E33746" w14:textId="4B6AEE42" w:rsidR="00A10E2C" w:rsidRPr="00A10E2C" w:rsidRDefault="00A10E2C" w:rsidP="00A10E2C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2C">
              <w:rPr>
                <w:rFonts w:ascii="Arial" w:hAnsi="Arial" w:cs="Arial"/>
                <w:sz w:val="20"/>
                <w:szCs w:val="20"/>
              </w:rPr>
              <w:t xml:space="preserve">PONTE, K. F. da. </w:t>
            </w:r>
            <w:r w:rsidRPr="00A10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Desenvolvimento Sustentável e o Controle Social da Natureza e do Trabalho: </w:t>
            </w:r>
            <w:r w:rsidRPr="00A10E2C">
              <w:rPr>
                <w:rFonts w:ascii="Arial" w:hAnsi="Arial" w:cs="Arial"/>
                <w:sz w:val="20"/>
                <w:szCs w:val="20"/>
              </w:rPr>
              <w:t>Um estudo sobre a Fábrica de Preservativos Masculinos de Xapuri (AC). 360 p. Tese (Doutorado em Geografia). Universidade Estadual Paulista, 2014.</w:t>
            </w:r>
          </w:p>
          <w:p w14:paraId="58B72E7E" w14:textId="6427AF55" w:rsidR="00A10E2C" w:rsidRPr="00A10E2C" w:rsidRDefault="00A10E2C" w:rsidP="00A10E2C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2C">
              <w:rPr>
                <w:rFonts w:ascii="Arial" w:hAnsi="Arial" w:cs="Arial"/>
                <w:sz w:val="20"/>
                <w:szCs w:val="20"/>
              </w:rPr>
              <w:t xml:space="preserve">SARON, F. A.; HESPANHOL, A. N. O Pronaf e as políticas de desenvolvimento rural no Brasil: o desafio da (re)construção das políticas de apoio à agricultura familiar. </w:t>
            </w:r>
            <w:r w:rsidRPr="00A10E2C">
              <w:rPr>
                <w:rFonts w:ascii="Arial" w:hAnsi="Arial" w:cs="Arial"/>
                <w:b/>
                <w:bCs/>
                <w:sz w:val="20"/>
                <w:szCs w:val="20"/>
              </w:rPr>
              <w:t>Geo UERJ</w:t>
            </w:r>
            <w:r w:rsidRPr="00A10E2C">
              <w:rPr>
                <w:rFonts w:ascii="Arial" w:hAnsi="Arial" w:cs="Arial"/>
                <w:sz w:val="20"/>
                <w:szCs w:val="20"/>
              </w:rPr>
              <w:t>. Rio de Janeiro. n. 23, v. 2, ago-dez, p. 656-683. 2012.</w:t>
            </w:r>
          </w:p>
          <w:p w14:paraId="212F582A" w14:textId="77777777" w:rsidR="00A10E2C" w:rsidRPr="00A10E2C" w:rsidRDefault="00A10E2C" w:rsidP="00A10E2C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2C">
              <w:rPr>
                <w:rFonts w:ascii="Arial" w:hAnsi="Arial" w:cs="Arial"/>
                <w:sz w:val="20"/>
                <w:szCs w:val="20"/>
              </w:rPr>
              <w:t xml:space="preserve">______. </w:t>
            </w:r>
            <w:r w:rsidRPr="00A10E2C">
              <w:rPr>
                <w:rFonts w:ascii="Arial" w:hAnsi="Arial" w:cs="Arial"/>
                <w:b/>
                <w:bCs/>
                <w:sz w:val="20"/>
                <w:szCs w:val="20"/>
              </w:rPr>
              <w:t>A agricultura camponesa no Brasil</w:t>
            </w:r>
            <w:r w:rsidRPr="00A10E2C">
              <w:rPr>
                <w:rFonts w:ascii="Arial" w:hAnsi="Arial" w:cs="Arial"/>
                <w:sz w:val="20"/>
                <w:szCs w:val="20"/>
              </w:rPr>
              <w:t xml:space="preserve">. 4 ed. São Paulo: Contexto, 2001 </w:t>
            </w:r>
          </w:p>
          <w:p w14:paraId="305611EF" w14:textId="77777777" w:rsidR="00A10E2C" w:rsidRPr="00A10E2C" w:rsidRDefault="00A10E2C" w:rsidP="00A10E2C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2C">
              <w:rPr>
                <w:rFonts w:ascii="Arial" w:hAnsi="Arial" w:cs="Arial"/>
                <w:sz w:val="20"/>
                <w:szCs w:val="20"/>
              </w:rPr>
              <w:t xml:space="preserve">SILVA, José Graziano da. </w:t>
            </w:r>
            <w:r w:rsidRPr="00A10E2C">
              <w:rPr>
                <w:rFonts w:ascii="Arial" w:hAnsi="Arial" w:cs="Arial"/>
                <w:b/>
                <w:bCs/>
                <w:sz w:val="20"/>
                <w:szCs w:val="20"/>
              </w:rPr>
              <w:t>A nova dinâmica da agricultura brasileira</w:t>
            </w:r>
            <w:r w:rsidRPr="00A10E2C">
              <w:rPr>
                <w:rFonts w:ascii="Arial" w:hAnsi="Arial" w:cs="Arial"/>
                <w:sz w:val="20"/>
                <w:szCs w:val="20"/>
              </w:rPr>
              <w:t xml:space="preserve">. Campinas: Unicamp, 1998. p. 1-39. </w:t>
            </w:r>
          </w:p>
          <w:p w14:paraId="70FACD05" w14:textId="77777777" w:rsidR="00A10E2C" w:rsidRPr="00A10E2C" w:rsidRDefault="00A10E2C" w:rsidP="00A10E2C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/>
                <w:sz w:val="20"/>
                <w:szCs w:val="20"/>
              </w:rPr>
            </w:pPr>
            <w:r w:rsidRPr="00A10E2C">
              <w:rPr>
                <w:rFonts w:ascii="Arial" w:hAnsi="Arial"/>
                <w:sz w:val="20"/>
                <w:szCs w:val="20"/>
              </w:rPr>
              <w:t>SILVA, Silvio Simione da</w:t>
            </w:r>
            <w:r w:rsidRPr="00A10E2C">
              <w:rPr>
                <w:rFonts w:ascii="Arial" w:hAnsi="Arial"/>
                <w:b/>
                <w:bCs/>
                <w:sz w:val="20"/>
                <w:szCs w:val="20"/>
              </w:rPr>
              <w:t>. A fronteira agropecuária acreana</w:t>
            </w:r>
            <w:r w:rsidRPr="00A10E2C">
              <w:rPr>
                <w:rFonts w:ascii="Arial" w:hAnsi="Arial"/>
                <w:sz w:val="20"/>
                <w:szCs w:val="20"/>
              </w:rPr>
              <w:t>. Presidente Prudente, 2003.</w:t>
            </w:r>
          </w:p>
          <w:p w14:paraId="609838CB" w14:textId="77777777" w:rsidR="00A10E2C" w:rsidRPr="00A10E2C" w:rsidRDefault="00A10E2C" w:rsidP="00A10E2C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/>
                <w:sz w:val="20"/>
                <w:szCs w:val="20"/>
              </w:rPr>
            </w:pPr>
            <w:r w:rsidRPr="00A10E2C">
              <w:rPr>
                <w:rFonts w:ascii="Arial" w:hAnsi="Arial"/>
                <w:sz w:val="20"/>
                <w:szCs w:val="20"/>
              </w:rPr>
              <w:t xml:space="preserve">______. </w:t>
            </w:r>
            <w:r w:rsidRPr="00A10E2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Acre:</w:t>
            </w:r>
            <w:r w:rsidRPr="00A10E2C">
              <w:rPr>
                <w:rFonts w:ascii="Arial" w:hAnsi="Arial"/>
                <w:color w:val="000000"/>
                <w:sz w:val="20"/>
                <w:szCs w:val="20"/>
              </w:rPr>
              <w:t xml:space="preserve"> Uma visão temática de sua Geografia</w:t>
            </w:r>
            <w:r w:rsidRPr="00A10E2C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10E2C">
              <w:rPr>
                <w:rFonts w:ascii="Arial" w:hAnsi="Arial"/>
                <w:color w:val="000000"/>
                <w:sz w:val="20"/>
                <w:szCs w:val="20"/>
              </w:rPr>
              <w:t>– Rio Branco: EDUFAC, 2005.</w:t>
            </w:r>
          </w:p>
          <w:p w14:paraId="4AC7A6E0" w14:textId="77777777" w:rsidR="00A10E2C" w:rsidRPr="00A10E2C" w:rsidRDefault="00A10E2C" w:rsidP="00A10E2C">
            <w:pPr>
              <w:autoSpaceDE w:val="0"/>
              <w:autoSpaceDN w:val="0"/>
              <w:adjustRightInd w:val="0"/>
              <w:spacing w:after="120"/>
              <w:ind w:left="0" w:hanging="2"/>
              <w:jc w:val="both"/>
              <w:rPr>
                <w:rFonts w:ascii="Arial" w:hAnsi="Arial"/>
                <w:sz w:val="20"/>
                <w:szCs w:val="20"/>
              </w:rPr>
            </w:pPr>
            <w:r w:rsidRPr="00A10E2C">
              <w:rPr>
                <w:rFonts w:ascii="Arial" w:hAnsi="Arial"/>
                <w:sz w:val="20"/>
                <w:szCs w:val="20"/>
              </w:rPr>
              <w:t xml:space="preserve">STEDILE, J. P. </w:t>
            </w:r>
            <w:r w:rsidRPr="00A10E2C">
              <w:rPr>
                <w:rFonts w:ascii="Arial" w:hAnsi="Arial"/>
                <w:b/>
                <w:bCs/>
                <w:sz w:val="20"/>
                <w:szCs w:val="20"/>
              </w:rPr>
              <w:t xml:space="preserve">A questão agrária no Brasil: </w:t>
            </w:r>
            <w:r w:rsidRPr="00A10E2C">
              <w:rPr>
                <w:rFonts w:ascii="Arial" w:hAnsi="Arial"/>
                <w:sz w:val="20"/>
                <w:szCs w:val="20"/>
              </w:rPr>
              <w:t>o debate na esquerda - 1960-1980. 2 ed. São Paulo: Expressão Popular, 2012.</w:t>
            </w:r>
          </w:p>
          <w:p w14:paraId="0B7266BF" w14:textId="6859C520" w:rsidR="004E0B15" w:rsidRPr="007E50FF" w:rsidRDefault="00A10E2C" w:rsidP="00A10E2C">
            <w:pPr>
              <w:ind w:left="0" w:hanging="2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A10E2C">
              <w:rPr>
                <w:rFonts w:ascii="Arial" w:hAnsi="Arial"/>
                <w:sz w:val="20"/>
                <w:szCs w:val="20"/>
              </w:rPr>
              <w:t xml:space="preserve">SCHMITZ, Heribert; MOTA, Dalva Maria da. Agricultura familiar: elementos teóricos e empíricos. In: SCHMITZ, Heribert (Org.). </w:t>
            </w:r>
            <w:r w:rsidRPr="00A10E2C">
              <w:rPr>
                <w:rFonts w:ascii="Arial" w:hAnsi="Arial"/>
                <w:b/>
                <w:bCs/>
                <w:sz w:val="20"/>
                <w:szCs w:val="20"/>
              </w:rPr>
              <w:t xml:space="preserve">Agricultura familiar: </w:t>
            </w:r>
            <w:r w:rsidRPr="00A10E2C">
              <w:rPr>
                <w:rFonts w:ascii="Arial" w:hAnsi="Arial"/>
                <w:sz w:val="20"/>
                <w:szCs w:val="20"/>
              </w:rPr>
              <w:t xml:space="preserve">extensão rural e pesquisa participativa. </w:t>
            </w:r>
            <w:r w:rsidRPr="007E50FF">
              <w:rPr>
                <w:rFonts w:ascii="Arial" w:hAnsi="Arial"/>
                <w:sz w:val="20"/>
                <w:szCs w:val="20"/>
                <w:lang w:val="es-ES"/>
              </w:rPr>
              <w:t>São Paulo: Annablume, 2010. 352p.</w:t>
            </w:r>
          </w:p>
          <w:p w14:paraId="4A2EAC82" w14:textId="77777777" w:rsidR="00A10E2C" w:rsidRPr="007E50FF" w:rsidRDefault="00A10E2C" w:rsidP="00A10E2C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  <w:lang w:val="es-ES"/>
              </w:rPr>
            </w:pPr>
          </w:p>
          <w:p w14:paraId="3EDC68BB" w14:textId="77777777" w:rsidR="004E0B15" w:rsidRPr="00A10E2C" w:rsidRDefault="004E0B15" w:rsidP="004E0B15">
            <w:pPr>
              <w:ind w:left="0" w:hanging="2"/>
              <w:rPr>
                <w:rFonts w:ascii="Arial" w:eastAsia="Arial" w:hAnsi="Arial"/>
                <w:sz w:val="20"/>
                <w:szCs w:val="20"/>
                <w:lang w:val="es-ES"/>
              </w:rPr>
            </w:pPr>
            <w:r w:rsidRPr="00A10E2C">
              <w:rPr>
                <w:rFonts w:ascii="Arial" w:eastAsia="Arial" w:hAnsi="Arial"/>
                <w:b/>
                <w:sz w:val="20"/>
                <w:szCs w:val="20"/>
                <w:lang w:val="es-ES"/>
              </w:rPr>
              <w:t>2-</w:t>
            </w:r>
            <w:r w:rsidRPr="00A10E2C">
              <w:rPr>
                <w:rFonts w:ascii="Arial" w:eastAsia="Arial" w:hAnsi="Arial"/>
                <w:sz w:val="20"/>
                <w:szCs w:val="20"/>
                <w:lang w:val="es-ES"/>
              </w:rPr>
              <w:t xml:space="preserve"> </w:t>
            </w:r>
            <w:r w:rsidRPr="00A10E2C">
              <w:rPr>
                <w:rFonts w:ascii="Arial" w:eastAsia="Arial" w:hAnsi="Arial"/>
                <w:b/>
                <w:sz w:val="20"/>
                <w:szCs w:val="20"/>
                <w:lang w:val="es-ES"/>
              </w:rPr>
              <w:t xml:space="preserve">Bibliografia Complementar </w:t>
            </w:r>
          </w:p>
          <w:p w14:paraId="754D7AEE" w14:textId="77777777" w:rsidR="00A10E2C" w:rsidRPr="00A10E2C" w:rsidRDefault="00A10E2C" w:rsidP="00A10E2C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2C">
              <w:rPr>
                <w:rFonts w:ascii="Arial" w:hAnsi="Arial" w:cs="Arial"/>
                <w:sz w:val="20"/>
                <w:szCs w:val="20"/>
                <w:lang w:val="es-ES"/>
              </w:rPr>
              <w:t xml:space="preserve">CHAYANOV, Alexander V. </w:t>
            </w:r>
            <w:r w:rsidRPr="00A10E2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La organización de la unidad </w:t>
            </w:r>
            <w:proofErr w:type="spellStart"/>
            <w:r w:rsidRPr="00A10E2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econômica</w:t>
            </w:r>
            <w:proofErr w:type="spellEnd"/>
            <w:r w:rsidRPr="00A10E2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campesina</w:t>
            </w:r>
            <w:r w:rsidRPr="00A10E2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A10E2C">
              <w:rPr>
                <w:rFonts w:ascii="Arial" w:hAnsi="Arial" w:cs="Arial"/>
                <w:sz w:val="20"/>
                <w:szCs w:val="20"/>
              </w:rPr>
              <w:t xml:space="preserve">Buenos Aires: Nueva </w:t>
            </w:r>
            <w:proofErr w:type="spellStart"/>
            <w:r w:rsidRPr="00A10E2C">
              <w:rPr>
                <w:rFonts w:ascii="Arial" w:hAnsi="Arial" w:cs="Arial"/>
                <w:sz w:val="20"/>
                <w:szCs w:val="20"/>
              </w:rPr>
              <w:t>Visión</w:t>
            </w:r>
            <w:proofErr w:type="spellEnd"/>
            <w:r w:rsidRPr="00A10E2C">
              <w:rPr>
                <w:rFonts w:ascii="Arial" w:hAnsi="Arial" w:cs="Arial"/>
                <w:sz w:val="20"/>
                <w:szCs w:val="20"/>
              </w:rPr>
              <w:t xml:space="preserve"> SAIC, 1974. (Tradução para o espanhol: Rosa Maria </w:t>
            </w:r>
            <w:proofErr w:type="spellStart"/>
            <w:r w:rsidRPr="00A10E2C">
              <w:rPr>
                <w:rFonts w:ascii="Arial" w:hAnsi="Arial" w:cs="Arial"/>
                <w:sz w:val="20"/>
                <w:szCs w:val="20"/>
              </w:rPr>
              <w:t>Rússovich</w:t>
            </w:r>
            <w:proofErr w:type="spellEnd"/>
            <w:r w:rsidRPr="00A10E2C">
              <w:rPr>
                <w:rFonts w:ascii="Arial" w:hAnsi="Arial" w:cs="Arial"/>
                <w:sz w:val="20"/>
                <w:szCs w:val="20"/>
              </w:rPr>
              <w:t xml:space="preserve">, 1ª edição original em russo, 1925) </w:t>
            </w:r>
          </w:p>
          <w:p w14:paraId="3871FC97" w14:textId="77777777" w:rsidR="00A10E2C" w:rsidRPr="00A10E2C" w:rsidRDefault="00A10E2C" w:rsidP="00A10E2C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2C">
              <w:rPr>
                <w:rFonts w:ascii="Arial" w:hAnsi="Arial" w:cs="Arial"/>
                <w:sz w:val="20"/>
                <w:szCs w:val="20"/>
              </w:rPr>
              <w:t xml:space="preserve">IANNI, Otávio. </w:t>
            </w:r>
            <w:r w:rsidRPr="00A10E2C">
              <w:rPr>
                <w:rFonts w:ascii="Arial" w:hAnsi="Arial" w:cs="Arial"/>
                <w:b/>
                <w:bCs/>
                <w:sz w:val="20"/>
                <w:szCs w:val="20"/>
              </w:rPr>
              <w:t>A luta pela terra</w:t>
            </w:r>
            <w:r w:rsidRPr="00A10E2C">
              <w:rPr>
                <w:rFonts w:ascii="Arial" w:hAnsi="Arial" w:cs="Arial"/>
                <w:sz w:val="20"/>
                <w:szCs w:val="20"/>
              </w:rPr>
              <w:t xml:space="preserve">. Petrópolis: Vozes, 1978. 235p. </w:t>
            </w:r>
          </w:p>
          <w:p w14:paraId="07F3F7B6" w14:textId="77777777" w:rsidR="00A10E2C" w:rsidRPr="00A10E2C" w:rsidRDefault="00A10E2C" w:rsidP="00A10E2C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2C">
              <w:rPr>
                <w:rFonts w:ascii="Arial" w:hAnsi="Arial" w:cs="Arial"/>
                <w:sz w:val="20"/>
                <w:szCs w:val="20"/>
              </w:rPr>
              <w:t xml:space="preserve">KAUTSKY, Karl. </w:t>
            </w:r>
            <w:r w:rsidRPr="00A10E2C">
              <w:rPr>
                <w:rFonts w:ascii="Arial" w:hAnsi="Arial" w:cs="Arial"/>
                <w:b/>
                <w:bCs/>
                <w:sz w:val="20"/>
                <w:szCs w:val="20"/>
              </w:rPr>
              <w:t>A questão agrária</w:t>
            </w:r>
            <w:r w:rsidRPr="00A10E2C">
              <w:rPr>
                <w:rFonts w:ascii="Arial" w:hAnsi="Arial" w:cs="Arial"/>
                <w:sz w:val="20"/>
                <w:szCs w:val="20"/>
              </w:rPr>
              <w:t xml:space="preserve">. São Paulo: Nova Cultural, 1986. 401p. (Os economistas). </w:t>
            </w:r>
          </w:p>
          <w:p w14:paraId="3572C634" w14:textId="77777777" w:rsidR="00A10E2C" w:rsidRPr="00A10E2C" w:rsidRDefault="00A10E2C" w:rsidP="00A10E2C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2C">
              <w:rPr>
                <w:rFonts w:ascii="Arial" w:hAnsi="Arial" w:cs="Arial"/>
                <w:sz w:val="20"/>
                <w:szCs w:val="20"/>
              </w:rPr>
              <w:t xml:space="preserve">LENIN, W. </w:t>
            </w:r>
            <w:proofErr w:type="spellStart"/>
            <w:r w:rsidRPr="00A10E2C">
              <w:rPr>
                <w:rFonts w:ascii="Arial" w:hAnsi="Arial" w:cs="Arial"/>
                <w:sz w:val="20"/>
                <w:szCs w:val="20"/>
              </w:rPr>
              <w:t>Ilitch</w:t>
            </w:r>
            <w:proofErr w:type="spellEnd"/>
            <w:r w:rsidRPr="00A10E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10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Capitalismo e agricultura nos Estados Unidos da América. </w:t>
            </w:r>
            <w:r w:rsidRPr="00A10E2C">
              <w:rPr>
                <w:rFonts w:ascii="Arial" w:hAnsi="Arial" w:cs="Arial"/>
                <w:sz w:val="20"/>
                <w:szCs w:val="20"/>
              </w:rPr>
              <w:t>São Paulo: Brasil Debates, 1980. 100p.</w:t>
            </w:r>
          </w:p>
          <w:p w14:paraId="0F2A7E81" w14:textId="77777777" w:rsidR="00A10E2C" w:rsidRPr="00A10E2C" w:rsidRDefault="00A10E2C" w:rsidP="00A10E2C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/>
                <w:sz w:val="20"/>
                <w:szCs w:val="20"/>
              </w:rPr>
            </w:pPr>
            <w:r w:rsidRPr="00A10E2C">
              <w:rPr>
                <w:rFonts w:ascii="Arial" w:hAnsi="Arial"/>
                <w:sz w:val="20"/>
                <w:szCs w:val="20"/>
              </w:rPr>
              <w:t xml:space="preserve">MAZOYERT, M; ROUDART, L. </w:t>
            </w:r>
            <w:r w:rsidRPr="00A10E2C">
              <w:rPr>
                <w:rFonts w:ascii="Arial" w:hAnsi="Arial"/>
                <w:b/>
                <w:bCs/>
                <w:sz w:val="20"/>
                <w:szCs w:val="20"/>
              </w:rPr>
              <w:t>História das agriculturas no mundo: do neolítico à crise contemporânea</w:t>
            </w:r>
            <w:r w:rsidRPr="00A10E2C">
              <w:rPr>
                <w:rFonts w:ascii="Arial" w:hAnsi="Arial"/>
                <w:sz w:val="20"/>
                <w:szCs w:val="20"/>
              </w:rPr>
              <w:t xml:space="preserve">. </w:t>
            </w:r>
            <w:r w:rsidRPr="00A10E2C">
              <w:rPr>
                <w:rFonts w:ascii="Arial" w:hAnsi="Arial"/>
                <w:sz w:val="20"/>
                <w:szCs w:val="20"/>
              </w:rPr>
              <w:lastRenderedPageBreak/>
              <w:t xml:space="preserve">Brasília: NEAD, 2010. </w:t>
            </w:r>
          </w:p>
          <w:p w14:paraId="20D63F76" w14:textId="6C43C485" w:rsidR="004E0B15" w:rsidRPr="00A10E2C" w:rsidRDefault="00A10E2C" w:rsidP="00A10E2C">
            <w:pPr>
              <w:spacing w:line="237" w:lineRule="auto"/>
              <w:ind w:left="0" w:hanging="2"/>
              <w:jc w:val="both"/>
              <w:rPr>
                <w:rFonts w:ascii="Arial" w:hAnsi="Arial"/>
                <w:sz w:val="20"/>
                <w:szCs w:val="20"/>
              </w:rPr>
            </w:pPr>
            <w:r w:rsidRPr="00A10E2C">
              <w:rPr>
                <w:rFonts w:ascii="Arial" w:hAnsi="Arial"/>
                <w:sz w:val="20"/>
                <w:szCs w:val="20"/>
              </w:rPr>
              <w:t xml:space="preserve">PRADO JÚNIOR, Caio. </w:t>
            </w:r>
            <w:r w:rsidRPr="00A10E2C">
              <w:rPr>
                <w:rFonts w:ascii="Arial" w:hAnsi="Arial"/>
                <w:b/>
                <w:bCs/>
                <w:sz w:val="20"/>
                <w:szCs w:val="20"/>
              </w:rPr>
              <w:t xml:space="preserve">A questão agrária. </w:t>
            </w:r>
            <w:r w:rsidRPr="00A10E2C">
              <w:rPr>
                <w:rFonts w:ascii="Arial" w:hAnsi="Arial"/>
                <w:sz w:val="20"/>
                <w:szCs w:val="20"/>
              </w:rPr>
              <w:t xml:space="preserve">3. ed. São Paulo: Brasiliense, 1981. 188p. </w:t>
            </w:r>
            <w:r w:rsidR="004E0B15" w:rsidRPr="00A10E2C">
              <w:rPr>
                <w:rFonts w:ascii="Arial" w:eastAsia="Garamond" w:hAnsi="Arial"/>
                <w:sz w:val="20"/>
                <w:szCs w:val="20"/>
              </w:rPr>
              <w:t xml:space="preserve">de Geografia Urbana. Anais. Presidente Prudente, 1999. p. 69-76. </w:t>
            </w:r>
          </w:p>
          <w:p w14:paraId="140026B3" w14:textId="77777777" w:rsidR="00A10E2C" w:rsidRPr="00A10E2C" w:rsidRDefault="00A10E2C" w:rsidP="004E0B15">
            <w:pPr>
              <w:ind w:left="0" w:hanging="2"/>
              <w:rPr>
                <w:rFonts w:ascii="Arial" w:eastAsia="Garamond" w:hAnsi="Arial"/>
                <w:sz w:val="20"/>
                <w:szCs w:val="20"/>
              </w:rPr>
            </w:pPr>
          </w:p>
          <w:p w14:paraId="290204C2" w14:textId="6E176EBC" w:rsidR="004E0B15" w:rsidRPr="00A10E2C" w:rsidRDefault="004E0B15" w:rsidP="004E0B15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A10E2C">
              <w:rPr>
                <w:rFonts w:ascii="Arial" w:eastAsia="Arial" w:hAnsi="Arial"/>
                <w:b/>
                <w:sz w:val="20"/>
                <w:szCs w:val="20"/>
              </w:rPr>
              <w:t>3- Bibliografia Sugerida</w:t>
            </w:r>
          </w:p>
          <w:p w14:paraId="4D7D45DE" w14:textId="6B99DD58" w:rsidR="004E0B15" w:rsidRPr="00A10E2C" w:rsidRDefault="00A10E2C" w:rsidP="004E0B15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A10E2C">
              <w:rPr>
                <w:rFonts w:ascii="Arial" w:hAnsi="Arial"/>
                <w:sz w:val="20"/>
                <w:szCs w:val="20"/>
              </w:rPr>
              <w:t xml:space="preserve">SANTOS, J. V. T dos. </w:t>
            </w:r>
            <w:r w:rsidRPr="00A10E2C">
              <w:rPr>
                <w:rFonts w:ascii="Arial" w:hAnsi="Arial"/>
                <w:b/>
                <w:bCs/>
                <w:sz w:val="20"/>
                <w:szCs w:val="20"/>
              </w:rPr>
              <w:t xml:space="preserve">Colonos do vinho: </w:t>
            </w:r>
            <w:r w:rsidRPr="00A10E2C">
              <w:rPr>
                <w:rFonts w:ascii="Arial" w:hAnsi="Arial"/>
                <w:sz w:val="20"/>
                <w:szCs w:val="20"/>
              </w:rPr>
              <w:t>estudo sobre a subordinação do trabalho camponês ao capital. São Paulo: Hucitec, 1978.</w:t>
            </w:r>
          </w:p>
        </w:tc>
      </w:tr>
      <w:tr w:rsidR="004E0B15" w:rsidRPr="000B386B" w14:paraId="6F67CD9A" w14:textId="77777777" w:rsidTr="004E0B15">
        <w:trPr>
          <w:trHeight w:val="313"/>
          <w:jc w:val="center"/>
        </w:trPr>
        <w:tc>
          <w:tcPr>
            <w:tcW w:w="1017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7F612" w14:textId="77777777" w:rsidR="004E0B15" w:rsidRPr="000B386B" w:rsidRDefault="004E0B15" w:rsidP="004E0B15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lastRenderedPageBreak/>
              <w:t>VIII- Cronograma da Disciplina</w:t>
            </w:r>
          </w:p>
        </w:tc>
      </w:tr>
      <w:tr w:rsidR="004E0B15" w:rsidRPr="000B386B" w14:paraId="79D10972" w14:textId="77777777" w:rsidTr="004E0B15">
        <w:trPr>
          <w:trHeight w:val="313"/>
          <w:jc w:val="center"/>
        </w:trPr>
        <w:tc>
          <w:tcPr>
            <w:tcW w:w="1017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8E91" w14:textId="77777777" w:rsidR="004E0B15" w:rsidRPr="000B386B" w:rsidRDefault="004E0B15" w:rsidP="004E0B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Período de realização: </w:t>
            </w:r>
            <w:r w:rsidRPr="000B386B">
              <w:rPr>
                <w:rFonts w:ascii="Arial" w:eastAsia="Arial" w:hAnsi="Arial"/>
                <w:color w:val="000000"/>
                <w:sz w:val="20"/>
                <w:szCs w:val="20"/>
              </w:rPr>
              <w:t>indicar data de início e de término da disciplina</w:t>
            </w:r>
          </w:p>
          <w:p w14:paraId="60355A2B" w14:textId="77777777" w:rsidR="004E0B15" w:rsidRPr="000B386B" w:rsidRDefault="004E0B15" w:rsidP="004E0B15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/>
                <w:color w:val="00B050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Dia e Horário de Execução: </w:t>
            </w:r>
            <w:r w:rsidRPr="000B386B">
              <w:rPr>
                <w:rFonts w:ascii="Arial" w:eastAsia="Arial" w:hAnsi="Arial"/>
                <w:color w:val="000000"/>
                <w:sz w:val="20"/>
                <w:szCs w:val="20"/>
              </w:rPr>
              <w:t>indicar o(s) dia(s) da semana e o(s) horário(s) que a disciplina será ministrada</w:t>
            </w:r>
          </w:p>
        </w:tc>
      </w:tr>
      <w:tr w:rsidR="004E0B15" w:rsidRPr="000B386B" w14:paraId="24C124DB" w14:textId="77777777" w:rsidTr="004E0B15">
        <w:trPr>
          <w:trHeight w:val="323"/>
          <w:jc w:val="center"/>
        </w:trPr>
        <w:tc>
          <w:tcPr>
            <w:tcW w:w="7599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454D8" w14:textId="77777777" w:rsidR="004E0B15" w:rsidRPr="000B386B" w:rsidRDefault="004E0B15" w:rsidP="004E0B15">
            <w:pPr>
              <w:keepLines/>
              <w:ind w:left="0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Unidades Temáticas (ampliar, se necessário)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7DB2E" w14:textId="77777777" w:rsidR="004E0B15" w:rsidRPr="000B386B" w:rsidRDefault="004E0B15" w:rsidP="004E0B15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D403F16" w14:textId="77777777" w:rsidR="004E0B15" w:rsidRPr="000B386B" w:rsidRDefault="004E0B15" w:rsidP="004E0B15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Término</w:t>
            </w:r>
          </w:p>
        </w:tc>
      </w:tr>
      <w:tr w:rsidR="004E0B15" w:rsidRPr="000B386B" w14:paraId="7BE12BCC" w14:textId="77777777" w:rsidTr="004E0B15">
        <w:trPr>
          <w:trHeight w:val="322"/>
          <w:jc w:val="center"/>
        </w:trPr>
        <w:tc>
          <w:tcPr>
            <w:tcW w:w="7599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FB4C3" w14:textId="62AB368C" w:rsidR="004E0B15" w:rsidRPr="000B386B" w:rsidRDefault="004E0B15" w:rsidP="004E0B15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sz w:val="20"/>
                <w:szCs w:val="20"/>
              </w:rPr>
              <w:t xml:space="preserve">Unidade 1: </w:t>
            </w:r>
            <w:r w:rsidR="007E50FF" w:rsidRPr="007E50FF">
              <w:rPr>
                <w:rFonts w:ascii="Arial" w:eastAsia="Arial" w:hAnsi="Arial"/>
                <w:bCs/>
                <w:sz w:val="20"/>
                <w:szCs w:val="20"/>
              </w:rPr>
              <w:t>O campo de estudo da Geografia Agrária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65018" w14:textId="3C9EF32D" w:rsidR="004E0B15" w:rsidRPr="000B386B" w:rsidRDefault="00E32BA6" w:rsidP="004E0B15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27</w:t>
            </w:r>
            <w:r w:rsidR="007E50FF">
              <w:rPr>
                <w:rFonts w:ascii="Arial" w:eastAsia="Arial" w:hAnsi="Arial"/>
                <w:color w:val="000000"/>
                <w:sz w:val="20"/>
                <w:szCs w:val="20"/>
              </w:rPr>
              <w:t>/05/23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02B657C" w14:textId="7FD72240" w:rsidR="004E0B15" w:rsidRPr="000B386B" w:rsidRDefault="00E32BA6" w:rsidP="004E0B15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27</w:t>
            </w:r>
            <w:r w:rsidR="007E50FF">
              <w:rPr>
                <w:rFonts w:ascii="Arial" w:eastAsia="Arial" w:hAnsi="Arial"/>
                <w:color w:val="000000"/>
                <w:sz w:val="20"/>
                <w:szCs w:val="20"/>
              </w:rPr>
              <w:t>/05/23</w:t>
            </w:r>
          </w:p>
        </w:tc>
      </w:tr>
      <w:tr w:rsidR="004E0B15" w:rsidRPr="000B386B" w14:paraId="18FFD996" w14:textId="77777777" w:rsidTr="004E0B15">
        <w:trPr>
          <w:trHeight w:val="322"/>
          <w:jc w:val="center"/>
        </w:trPr>
        <w:tc>
          <w:tcPr>
            <w:tcW w:w="7599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A2494" w14:textId="2969D5CB" w:rsidR="004E0B15" w:rsidRPr="000B386B" w:rsidRDefault="004E0B15" w:rsidP="004E0B15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sz w:val="20"/>
                <w:szCs w:val="20"/>
              </w:rPr>
              <w:t xml:space="preserve">Unidade 2: </w:t>
            </w:r>
            <w:r w:rsidR="007E50FF">
              <w:rPr>
                <w:rFonts w:ascii="Arial" w:eastAsia="Arial" w:hAnsi="Arial"/>
                <w:sz w:val="20"/>
                <w:szCs w:val="20"/>
              </w:rPr>
              <w:t>A agricultura sob o modo capitalista de produção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9F1CC" w14:textId="5F1F9C8B" w:rsidR="004E0B15" w:rsidRPr="000B386B" w:rsidRDefault="007E50FF" w:rsidP="004E0B15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0</w:t>
            </w:r>
            <w:r w:rsidR="00E32BA6">
              <w:rPr>
                <w:rFonts w:ascii="Arial" w:eastAsia="Arial" w:hAnsi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/06/23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AFDE326" w14:textId="2194A1E0" w:rsidR="004E0B15" w:rsidRPr="000B386B" w:rsidRDefault="00E32BA6" w:rsidP="004E0B15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08</w:t>
            </w:r>
            <w:r w:rsidR="007E50FF">
              <w:rPr>
                <w:rFonts w:ascii="Arial" w:eastAsia="Arial" w:hAnsi="Arial"/>
                <w:color w:val="000000"/>
                <w:sz w:val="20"/>
                <w:szCs w:val="20"/>
              </w:rPr>
              <w:t>/0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7</w:t>
            </w:r>
            <w:r w:rsidR="007E50FF">
              <w:rPr>
                <w:rFonts w:ascii="Arial" w:eastAsia="Arial" w:hAnsi="Arial"/>
                <w:color w:val="000000"/>
                <w:sz w:val="20"/>
                <w:szCs w:val="20"/>
              </w:rPr>
              <w:t>/23</w:t>
            </w:r>
          </w:p>
        </w:tc>
      </w:tr>
      <w:tr w:rsidR="004E0B15" w:rsidRPr="000B386B" w14:paraId="7939D431" w14:textId="77777777" w:rsidTr="004E0B15">
        <w:trPr>
          <w:trHeight w:val="322"/>
          <w:jc w:val="center"/>
        </w:trPr>
        <w:tc>
          <w:tcPr>
            <w:tcW w:w="7599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0C7C" w14:textId="6D5D6F67" w:rsidR="004E0B15" w:rsidRPr="000B386B" w:rsidRDefault="004E0B15" w:rsidP="004E0B15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sz w:val="20"/>
                <w:szCs w:val="20"/>
              </w:rPr>
              <w:t xml:space="preserve">Unidade 3: </w:t>
            </w:r>
            <w:r w:rsidR="007E50FF">
              <w:rPr>
                <w:rFonts w:ascii="Arial" w:eastAsia="Arial" w:hAnsi="Arial"/>
                <w:sz w:val="20"/>
                <w:szCs w:val="20"/>
              </w:rPr>
              <w:t>A formação do espaço agrário brasileiro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AC558" w14:textId="53C08C02" w:rsidR="004E0B15" w:rsidRPr="000B386B" w:rsidRDefault="00E32BA6" w:rsidP="004E0B15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15</w:t>
            </w:r>
            <w:r w:rsidR="007E50FF">
              <w:rPr>
                <w:rFonts w:ascii="Arial" w:eastAsia="Arial" w:hAnsi="Arial"/>
                <w:color w:val="000000"/>
                <w:sz w:val="20"/>
                <w:szCs w:val="20"/>
              </w:rPr>
              <w:t>/07/23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FE181B5" w14:textId="1BC7AD83" w:rsidR="004E0B15" w:rsidRPr="000B386B" w:rsidRDefault="007E50FF" w:rsidP="004E0B15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</w:t>
            </w:r>
            <w:r w:rsidR="00E32BA6">
              <w:rPr>
                <w:rFonts w:ascii="Arial" w:eastAsia="Arial" w:hAnsi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/0</w:t>
            </w:r>
            <w:r w:rsidR="00E32BA6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/23</w:t>
            </w:r>
          </w:p>
        </w:tc>
      </w:tr>
      <w:tr w:rsidR="007E50FF" w:rsidRPr="000B386B" w14:paraId="4F8F4E7B" w14:textId="77777777" w:rsidTr="004E0B15">
        <w:trPr>
          <w:trHeight w:val="322"/>
          <w:jc w:val="center"/>
        </w:trPr>
        <w:tc>
          <w:tcPr>
            <w:tcW w:w="7599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7F44" w14:textId="6309AECA" w:rsidR="007E50FF" w:rsidRPr="000B386B" w:rsidRDefault="007E50FF" w:rsidP="004E0B15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Unidade 4: </w:t>
            </w:r>
            <w:r w:rsidR="00E32BA6">
              <w:rPr>
                <w:rFonts w:ascii="Arial" w:eastAsia="Arial" w:hAnsi="Arial"/>
                <w:sz w:val="20"/>
                <w:szCs w:val="20"/>
              </w:rPr>
              <w:t>Seminários temáticos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em Geografia Agrária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14F7D" w14:textId="75D5167B" w:rsidR="007E50FF" w:rsidRDefault="007E50FF" w:rsidP="004E0B15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0</w:t>
            </w:r>
            <w:r w:rsidR="00E32BA6">
              <w:rPr>
                <w:rFonts w:ascii="Arial" w:eastAsia="Arial" w:hAnsi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/0</w:t>
            </w:r>
            <w:r w:rsidR="00E32BA6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/23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CB32496" w14:textId="1DB472F6" w:rsidR="007E50FF" w:rsidRDefault="00E32BA6" w:rsidP="004E0B15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09</w:t>
            </w:r>
            <w:r w:rsidR="007E50FF">
              <w:rPr>
                <w:rFonts w:ascii="Arial" w:eastAsia="Arial" w:hAnsi="Arial"/>
                <w:color w:val="000000"/>
                <w:sz w:val="20"/>
                <w:szCs w:val="20"/>
              </w:rPr>
              <w:t>/0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  <w:r w:rsidR="007E50FF">
              <w:rPr>
                <w:rFonts w:ascii="Arial" w:eastAsia="Arial" w:hAnsi="Arial"/>
                <w:color w:val="000000"/>
                <w:sz w:val="20"/>
                <w:szCs w:val="20"/>
              </w:rPr>
              <w:t>/23</w:t>
            </w:r>
          </w:p>
        </w:tc>
      </w:tr>
      <w:tr w:rsidR="004E0B15" w:rsidRPr="000B386B" w14:paraId="79B8E5D2" w14:textId="77777777" w:rsidTr="004E0B15">
        <w:trPr>
          <w:trHeight w:val="323"/>
          <w:jc w:val="center"/>
        </w:trPr>
        <w:tc>
          <w:tcPr>
            <w:tcW w:w="7599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E5B08" w14:textId="77777777" w:rsidR="004E0B15" w:rsidRPr="000B386B" w:rsidRDefault="004E0B15" w:rsidP="004E0B15">
            <w:pPr>
              <w:keepLines/>
              <w:spacing w:before="120"/>
              <w:ind w:left="0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Avaliação da aprendizagem (ampliar, se necessário)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24705DF" w14:textId="77777777" w:rsidR="004E0B15" w:rsidRPr="000B386B" w:rsidRDefault="004E0B15" w:rsidP="004E0B15">
            <w:pPr>
              <w:keepLines/>
              <w:spacing w:before="120"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Data de Realização</w:t>
            </w:r>
          </w:p>
        </w:tc>
      </w:tr>
      <w:tr w:rsidR="004E0B15" w:rsidRPr="000B386B" w14:paraId="4BE89F2E" w14:textId="77777777" w:rsidTr="004E0B15">
        <w:trPr>
          <w:trHeight w:val="322"/>
          <w:jc w:val="center"/>
        </w:trPr>
        <w:tc>
          <w:tcPr>
            <w:tcW w:w="7599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590C4" w14:textId="77777777" w:rsidR="004E0B15" w:rsidRPr="000B386B" w:rsidRDefault="004E0B15" w:rsidP="004E0B15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B386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Avaliação1-N1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–</w:t>
            </w:r>
            <w:r w:rsidRPr="000B386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20"/>
                <w:szCs w:val="20"/>
              </w:rPr>
              <w:t>Avaliação dissertativa da Unidade I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E9F9A1F" w14:textId="34D1856C" w:rsidR="004E0B15" w:rsidRPr="000B386B" w:rsidRDefault="00E32BA6" w:rsidP="004E0B15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27</w:t>
            </w:r>
            <w:r w:rsidR="007E50FF">
              <w:rPr>
                <w:rFonts w:ascii="Arial" w:eastAsia="Arial" w:hAnsi="Arial"/>
                <w:sz w:val="20"/>
                <w:szCs w:val="20"/>
              </w:rPr>
              <w:t>/05/23</w:t>
            </w:r>
          </w:p>
        </w:tc>
      </w:tr>
      <w:tr w:rsidR="004E0B15" w:rsidRPr="000B386B" w14:paraId="23634198" w14:textId="77777777" w:rsidTr="004E0B15">
        <w:trPr>
          <w:trHeight w:val="322"/>
          <w:jc w:val="center"/>
        </w:trPr>
        <w:tc>
          <w:tcPr>
            <w:tcW w:w="7599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F94BC" w14:textId="77777777" w:rsidR="004E0B15" w:rsidRPr="000B386B" w:rsidRDefault="004E0B15" w:rsidP="004E0B15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B386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Avaliação2-N1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–</w:t>
            </w:r>
            <w:r w:rsidRPr="000B386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20"/>
                <w:szCs w:val="20"/>
              </w:rPr>
              <w:t>Avaliação dissertativa da Unidade II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A69AEC9" w14:textId="37B62B48" w:rsidR="004E0B15" w:rsidRPr="000B386B" w:rsidRDefault="00E32BA6" w:rsidP="004E0B15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08</w:t>
            </w:r>
            <w:r w:rsidR="007E50FF">
              <w:rPr>
                <w:rFonts w:ascii="Arial" w:eastAsia="Arial" w:hAnsi="Arial"/>
                <w:sz w:val="20"/>
                <w:szCs w:val="20"/>
              </w:rPr>
              <w:t>/0</w:t>
            </w:r>
            <w:r>
              <w:rPr>
                <w:rFonts w:ascii="Arial" w:eastAsia="Arial" w:hAnsi="Arial"/>
                <w:sz w:val="20"/>
                <w:szCs w:val="20"/>
              </w:rPr>
              <w:t>7</w:t>
            </w:r>
            <w:r w:rsidR="007E50FF">
              <w:rPr>
                <w:rFonts w:ascii="Arial" w:eastAsia="Arial" w:hAnsi="Arial"/>
                <w:sz w:val="20"/>
                <w:szCs w:val="20"/>
              </w:rPr>
              <w:t>/23</w:t>
            </w:r>
          </w:p>
        </w:tc>
      </w:tr>
      <w:tr w:rsidR="004E0B15" w:rsidRPr="000B386B" w14:paraId="2B935897" w14:textId="77777777" w:rsidTr="004E0B15">
        <w:trPr>
          <w:trHeight w:val="322"/>
          <w:jc w:val="center"/>
        </w:trPr>
        <w:tc>
          <w:tcPr>
            <w:tcW w:w="7599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81F43" w14:textId="28DA97B1" w:rsidR="004E0B15" w:rsidRPr="000B386B" w:rsidRDefault="004E0B15" w:rsidP="004E0B15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B386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Avaliação1-N2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–</w:t>
            </w:r>
            <w:r w:rsidRPr="000B386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E32BA6">
              <w:rPr>
                <w:rFonts w:ascii="Arial" w:eastAsia="Arial" w:hAnsi="Arial"/>
                <w:sz w:val="20"/>
                <w:szCs w:val="20"/>
              </w:rPr>
              <w:t>Relatório técnico do trabalho de campo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B342C46" w14:textId="4740511C" w:rsidR="004E0B15" w:rsidRPr="000B386B" w:rsidRDefault="007E50FF" w:rsidP="004E0B15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26/0</w:t>
            </w:r>
            <w:r w:rsidR="00E32BA6">
              <w:rPr>
                <w:rFonts w:ascii="Arial" w:eastAsia="Arial" w:hAnsi="Arial"/>
                <w:sz w:val="20"/>
                <w:szCs w:val="20"/>
              </w:rPr>
              <w:t>8</w:t>
            </w:r>
            <w:r>
              <w:rPr>
                <w:rFonts w:ascii="Arial" w:eastAsia="Arial" w:hAnsi="Arial"/>
                <w:sz w:val="20"/>
                <w:szCs w:val="20"/>
              </w:rPr>
              <w:t>/23</w:t>
            </w:r>
          </w:p>
        </w:tc>
      </w:tr>
      <w:tr w:rsidR="004E0B15" w:rsidRPr="000B386B" w14:paraId="11250259" w14:textId="77777777" w:rsidTr="004E0B15">
        <w:trPr>
          <w:trHeight w:val="322"/>
          <w:jc w:val="center"/>
        </w:trPr>
        <w:tc>
          <w:tcPr>
            <w:tcW w:w="7599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668E" w14:textId="5E476C09" w:rsidR="004E0B15" w:rsidRPr="000B386B" w:rsidRDefault="004E0B15" w:rsidP="004E0B15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B386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Avaliação2-N2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–</w:t>
            </w:r>
            <w:r w:rsidRPr="000B386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E32BA6">
              <w:rPr>
                <w:rFonts w:ascii="Arial" w:eastAsia="Arial" w:hAnsi="Arial"/>
                <w:color w:val="000000"/>
                <w:sz w:val="20"/>
                <w:szCs w:val="20"/>
              </w:rPr>
              <w:t>Seminários Temáticos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FFD3D49" w14:textId="15D74641" w:rsidR="004E0B15" w:rsidRPr="000B386B" w:rsidRDefault="00E32BA6" w:rsidP="004E0B15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02</w:t>
            </w:r>
            <w:r w:rsidR="004E0B15">
              <w:rPr>
                <w:rFonts w:ascii="Arial" w:eastAsia="Arial" w:hAnsi="Arial"/>
                <w:sz w:val="20"/>
                <w:szCs w:val="20"/>
              </w:rPr>
              <w:t>/09/2023</w:t>
            </w:r>
          </w:p>
        </w:tc>
      </w:tr>
      <w:tr w:rsidR="004E0B15" w:rsidRPr="000B386B" w14:paraId="027884F4" w14:textId="77777777" w:rsidTr="004E0B15">
        <w:trPr>
          <w:trHeight w:val="322"/>
          <w:jc w:val="center"/>
        </w:trPr>
        <w:tc>
          <w:tcPr>
            <w:tcW w:w="7599" w:type="dxa"/>
            <w:gridSpan w:val="6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7C83A" w14:textId="77777777" w:rsidR="004E0B15" w:rsidRPr="000B386B" w:rsidRDefault="004E0B15" w:rsidP="004E0B15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B386B">
              <w:rPr>
                <w:rFonts w:ascii="Arial" w:eastAsia="Arial" w:hAnsi="Arial"/>
                <w:color w:val="000000"/>
                <w:sz w:val="20"/>
                <w:szCs w:val="20"/>
              </w:rPr>
              <w:t>Realização da Prova Final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1829463E" w14:textId="1C0888BA" w:rsidR="004E0B15" w:rsidRPr="000B386B" w:rsidRDefault="00E32BA6" w:rsidP="004E0B15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30</w:t>
            </w:r>
            <w:r w:rsidR="004E0B15">
              <w:rPr>
                <w:rFonts w:ascii="Arial" w:eastAsia="Arial" w:hAnsi="Arial"/>
                <w:sz w:val="20"/>
                <w:szCs w:val="20"/>
              </w:rPr>
              <w:t>/09/2023</w:t>
            </w:r>
          </w:p>
        </w:tc>
      </w:tr>
      <w:tr w:rsidR="004E0B15" w:rsidRPr="000B386B" w14:paraId="265FD761" w14:textId="77777777" w:rsidTr="004E0B15">
        <w:trPr>
          <w:trHeight w:val="313"/>
          <w:jc w:val="center"/>
        </w:trPr>
        <w:tc>
          <w:tcPr>
            <w:tcW w:w="1017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429B" w14:textId="77777777" w:rsidR="004E0B15" w:rsidRPr="000B386B" w:rsidRDefault="004E0B15" w:rsidP="004E0B15">
            <w:pPr>
              <w:keepLines/>
              <w:spacing w:before="120"/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b/>
                <w:sz w:val="20"/>
                <w:szCs w:val="20"/>
              </w:rPr>
              <w:t xml:space="preserve">Aprovação do Colegiado de Curso </w:t>
            </w:r>
            <w:r w:rsidRPr="000B386B">
              <w:rPr>
                <w:rFonts w:ascii="Arial" w:eastAsia="Arial" w:hAnsi="Arial"/>
                <w:sz w:val="20"/>
                <w:szCs w:val="20"/>
              </w:rPr>
              <w:t xml:space="preserve">(Regimento Geral da UFAC, Artigo 70, incisos II). Informar o fundamento regimental de elaboração e aprovação, indicando o dia da reunião do Colegiado de Curso que homologou o Plano de Curso. </w:t>
            </w:r>
          </w:p>
          <w:p w14:paraId="33B51678" w14:textId="77777777" w:rsidR="004E0B15" w:rsidRPr="000B386B" w:rsidRDefault="004E0B15" w:rsidP="004E0B15">
            <w:pPr>
              <w:keepLines/>
              <w:spacing w:before="120"/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sz w:val="20"/>
                <w:szCs w:val="20"/>
              </w:rPr>
              <w:t xml:space="preserve">Exemplo: Plano de Curso elaborado nos termos do §2º, Art. 243 do Regimento Geral da Ufac, apreciado e homologado pelo Colegiado do Curso ............, em reunião realizada em </w:t>
            </w:r>
            <w:proofErr w:type="gramStart"/>
            <w:r w:rsidRPr="000B386B">
              <w:rPr>
                <w:rFonts w:ascii="Arial" w:eastAsia="Arial" w:hAnsi="Arial"/>
                <w:sz w:val="20"/>
                <w:szCs w:val="20"/>
              </w:rPr>
              <w:t>.....</w:t>
            </w:r>
            <w:proofErr w:type="gramEnd"/>
            <w:r w:rsidRPr="000B386B">
              <w:rPr>
                <w:rFonts w:ascii="Arial" w:eastAsia="Arial" w:hAnsi="Arial"/>
                <w:sz w:val="20"/>
                <w:szCs w:val="20"/>
              </w:rPr>
              <w:t xml:space="preserve"> de ................ de </w:t>
            </w:r>
            <w:proofErr w:type="gramStart"/>
            <w:r w:rsidRPr="000B386B">
              <w:rPr>
                <w:rFonts w:ascii="Arial" w:eastAsia="Arial" w:hAnsi="Arial"/>
                <w:sz w:val="20"/>
                <w:szCs w:val="20"/>
              </w:rPr>
              <w:t>....... ,</w:t>
            </w:r>
            <w:proofErr w:type="gramEnd"/>
            <w:r w:rsidRPr="000B386B">
              <w:rPr>
                <w:rFonts w:ascii="Arial" w:eastAsia="Arial" w:hAnsi="Arial"/>
                <w:sz w:val="20"/>
                <w:szCs w:val="20"/>
              </w:rPr>
              <w:t xml:space="preserve"> conforme estabelecido no Regimento da Ufac, Art. 70, II.</w:t>
            </w:r>
          </w:p>
          <w:p w14:paraId="452BC220" w14:textId="77777777" w:rsidR="004E0B15" w:rsidRPr="000B386B" w:rsidRDefault="004E0B15" w:rsidP="004E0B15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14:paraId="3AC318DF" w14:textId="77777777" w:rsidR="004E0B15" w:rsidRPr="000B386B" w:rsidRDefault="004E0B15" w:rsidP="004E0B15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sz w:val="20"/>
                <w:szCs w:val="20"/>
              </w:rPr>
              <w:t>Local e Data</w:t>
            </w:r>
          </w:p>
          <w:p w14:paraId="699DF548" w14:textId="77777777" w:rsidR="004E0B15" w:rsidRPr="000B386B" w:rsidRDefault="004E0B15" w:rsidP="004E0B15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BD7B5ED" w14:textId="77777777" w:rsidR="004E0B15" w:rsidRPr="000B386B" w:rsidRDefault="004E0B15" w:rsidP="004E0B15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0B386B">
              <w:rPr>
                <w:rFonts w:ascii="Arial" w:eastAsia="Arial" w:hAnsi="Arial"/>
                <w:sz w:val="20"/>
                <w:szCs w:val="20"/>
              </w:rPr>
              <w:t>Nome e Assinatura do(a) Professor(a)</w:t>
            </w:r>
          </w:p>
          <w:p w14:paraId="4D6B3F15" w14:textId="77777777" w:rsidR="004E0B15" w:rsidRPr="000B386B" w:rsidRDefault="004E0B15" w:rsidP="004E0B15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6920A139" w14:textId="77777777" w:rsidR="00362373" w:rsidRDefault="00362373">
      <w:pPr>
        <w:ind w:left="0" w:hanging="2"/>
        <w:rPr>
          <w:rFonts w:hint="eastAsia"/>
        </w:rPr>
      </w:pPr>
    </w:p>
    <w:sectPr w:rsidR="00362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E2175"/>
    <w:multiLevelType w:val="hybridMultilevel"/>
    <w:tmpl w:val="974CD964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FE34DFF"/>
    <w:multiLevelType w:val="hybridMultilevel"/>
    <w:tmpl w:val="F1B0A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30B6E"/>
    <w:multiLevelType w:val="hybridMultilevel"/>
    <w:tmpl w:val="59CEB9C6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2A44CB0"/>
    <w:multiLevelType w:val="multilevel"/>
    <w:tmpl w:val="9D94C0F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3"/>
      <w:numFmt w:val="decimal"/>
      <w:isLgl/>
      <w:lvlText w:val="%1.%2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8" w:hanging="1800"/>
      </w:pPr>
      <w:rPr>
        <w:rFonts w:hint="default"/>
      </w:rPr>
    </w:lvl>
  </w:abstractNum>
  <w:abstractNum w:abstractNumId="4" w15:restartNumberingAfterBreak="0">
    <w:nsid w:val="491274F1"/>
    <w:multiLevelType w:val="multilevel"/>
    <w:tmpl w:val="318291CA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496D0EFD"/>
    <w:multiLevelType w:val="hybridMultilevel"/>
    <w:tmpl w:val="72B04A0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514E5D9D"/>
    <w:multiLevelType w:val="hybridMultilevel"/>
    <w:tmpl w:val="21E00B66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646B2164"/>
    <w:multiLevelType w:val="hybridMultilevel"/>
    <w:tmpl w:val="6F186DB6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64AF47AE"/>
    <w:multiLevelType w:val="multilevel"/>
    <w:tmpl w:val="9D94C0F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3"/>
      <w:numFmt w:val="decimal"/>
      <w:isLgl/>
      <w:lvlText w:val="%1.%2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8" w:hanging="1800"/>
      </w:pPr>
      <w:rPr>
        <w:rFonts w:hint="default"/>
      </w:rPr>
    </w:lvl>
  </w:abstractNum>
  <w:abstractNum w:abstractNumId="9" w15:restartNumberingAfterBreak="0">
    <w:nsid w:val="65D43736"/>
    <w:multiLevelType w:val="hybridMultilevel"/>
    <w:tmpl w:val="B6B01124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65FC4FE0"/>
    <w:multiLevelType w:val="hybridMultilevel"/>
    <w:tmpl w:val="F3EE8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B4F05"/>
    <w:multiLevelType w:val="multilevel"/>
    <w:tmpl w:val="9D94C0F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3"/>
      <w:numFmt w:val="decimal"/>
      <w:isLgl/>
      <w:lvlText w:val="%1.%2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8" w:hanging="1800"/>
      </w:pPr>
      <w:rPr>
        <w:rFonts w:hint="default"/>
      </w:rPr>
    </w:lvl>
  </w:abstractNum>
  <w:abstractNum w:abstractNumId="12" w15:restartNumberingAfterBreak="0">
    <w:nsid w:val="736C4C1F"/>
    <w:multiLevelType w:val="hybridMultilevel"/>
    <w:tmpl w:val="1C844AA0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606647484">
    <w:abstractNumId w:val="4"/>
  </w:num>
  <w:num w:numId="2" w16cid:durableId="1491170185">
    <w:abstractNumId w:val="7"/>
  </w:num>
  <w:num w:numId="3" w16cid:durableId="631636477">
    <w:abstractNumId w:val="9"/>
  </w:num>
  <w:num w:numId="4" w16cid:durableId="1914314061">
    <w:abstractNumId w:val="2"/>
  </w:num>
  <w:num w:numId="5" w16cid:durableId="1505394001">
    <w:abstractNumId w:val="12"/>
  </w:num>
  <w:num w:numId="6" w16cid:durableId="1383872470">
    <w:abstractNumId w:val="0"/>
  </w:num>
  <w:num w:numId="7" w16cid:durableId="1648432041">
    <w:abstractNumId w:val="1"/>
  </w:num>
  <w:num w:numId="8" w16cid:durableId="430471191">
    <w:abstractNumId w:val="10"/>
  </w:num>
  <w:num w:numId="9" w16cid:durableId="1609048197">
    <w:abstractNumId w:val="6"/>
  </w:num>
  <w:num w:numId="10" w16cid:durableId="832767834">
    <w:abstractNumId w:val="5"/>
  </w:num>
  <w:num w:numId="11" w16cid:durableId="788015821">
    <w:abstractNumId w:val="3"/>
  </w:num>
  <w:num w:numId="12" w16cid:durableId="517235036">
    <w:abstractNumId w:val="8"/>
  </w:num>
  <w:num w:numId="13" w16cid:durableId="7155895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15"/>
    <w:rsid w:val="000B3E7A"/>
    <w:rsid w:val="00152C6A"/>
    <w:rsid w:val="00362373"/>
    <w:rsid w:val="004E0B15"/>
    <w:rsid w:val="00762C1B"/>
    <w:rsid w:val="007C5F90"/>
    <w:rsid w:val="007E50FF"/>
    <w:rsid w:val="00870892"/>
    <w:rsid w:val="00A10E2C"/>
    <w:rsid w:val="00BD5D5A"/>
    <w:rsid w:val="00C03A83"/>
    <w:rsid w:val="00E3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0431F"/>
  <w15:chartTrackingRefBased/>
  <w15:docId w15:val="{65C6313D-3491-4642-8F61-89B4AC5E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B15"/>
    <w:pPr>
      <w:widowControl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hAnsi="Liberation Serif" w:cs="Arial"/>
      <w:position w:val="-1"/>
      <w:sz w:val="24"/>
      <w:szCs w:val="24"/>
      <w:lang w:eastAsia="zh-CN" w:bidi="hi-IN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E0B15"/>
    <w:pPr>
      <w:numPr>
        <w:numId w:val="1"/>
      </w:numPr>
      <w:ind w:left="10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0B15"/>
    <w:rPr>
      <w:rFonts w:ascii="Liberation Serif" w:eastAsia="SimSun" w:hAnsi="Liberation Serif" w:cs="Arial"/>
      <w:b/>
      <w:position w:val="-1"/>
      <w:sz w:val="24"/>
      <w:szCs w:val="24"/>
      <w:lang w:eastAsia="zh-CN" w:bidi="hi-IN"/>
      <w14:ligatures w14:val="none"/>
    </w:rPr>
  </w:style>
  <w:style w:type="paragraph" w:styleId="PargrafodaLista">
    <w:name w:val="List Paragraph"/>
    <w:basedOn w:val="Normal"/>
    <w:uiPriority w:val="34"/>
    <w:qFormat/>
    <w:rsid w:val="004E0B15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4E0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1232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Moraes</dc:creator>
  <cp:keywords/>
  <dc:description/>
  <cp:lastModifiedBy>Lucas Moraes</cp:lastModifiedBy>
  <cp:revision>8</cp:revision>
  <dcterms:created xsi:type="dcterms:W3CDTF">2023-05-09T13:33:00Z</dcterms:created>
  <dcterms:modified xsi:type="dcterms:W3CDTF">2023-05-11T19:45:00Z</dcterms:modified>
</cp:coreProperties>
</file>