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C4" w:rsidRDefault="00E70CC4" w:rsidP="00E70CC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-302260</wp:posOffset>
            </wp:positionV>
            <wp:extent cx="390525" cy="476250"/>
            <wp:effectExtent l="19050" t="0" r="9525" b="0"/>
            <wp:wrapNone/>
            <wp:docPr id="2" name="Imagem 3" descr="Universidade Federal do A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iversidade Federal do Acr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CC4" w:rsidRPr="00E317A5" w:rsidRDefault="00E70CC4" w:rsidP="00E70CC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7A5">
        <w:rPr>
          <w:rFonts w:ascii="Times New Roman" w:hAnsi="Times New Roman"/>
          <w:b/>
          <w:sz w:val="24"/>
          <w:szCs w:val="24"/>
        </w:rPr>
        <w:t>UNIVERSIDADE FEDERAL DO ACRE</w:t>
      </w:r>
    </w:p>
    <w:p w:rsidR="00E70CC4" w:rsidRPr="00E317A5" w:rsidRDefault="00E70CC4" w:rsidP="00FB3D87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7A5">
        <w:rPr>
          <w:rFonts w:ascii="Times New Roman" w:hAnsi="Times New Roman"/>
          <w:b/>
          <w:sz w:val="24"/>
          <w:szCs w:val="24"/>
        </w:rPr>
        <w:t>COMISSÃO DE PROCESSO SELETIVO</w:t>
      </w:r>
    </w:p>
    <w:p w:rsidR="00E70CC4" w:rsidRDefault="00E70CC4" w:rsidP="00E70CC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7A5">
        <w:rPr>
          <w:rFonts w:ascii="Times New Roman" w:hAnsi="Times New Roman"/>
          <w:b/>
          <w:sz w:val="24"/>
          <w:szCs w:val="24"/>
        </w:rPr>
        <w:t xml:space="preserve">Portaria </w:t>
      </w:r>
      <w:r w:rsidR="00C03D24">
        <w:rPr>
          <w:rFonts w:ascii="Times New Roman" w:hAnsi="Times New Roman"/>
          <w:b/>
          <w:sz w:val="24"/>
          <w:szCs w:val="24"/>
        </w:rPr>
        <w:t>nº 2435</w:t>
      </w:r>
      <w:r w:rsidRPr="00435FC9">
        <w:rPr>
          <w:rFonts w:ascii="Times New Roman" w:hAnsi="Times New Roman"/>
          <w:b/>
          <w:sz w:val="24"/>
          <w:szCs w:val="24"/>
        </w:rPr>
        <w:t>/2017</w:t>
      </w:r>
      <w:r>
        <w:rPr>
          <w:rFonts w:ascii="Times New Roman" w:hAnsi="Times New Roman"/>
          <w:b/>
          <w:sz w:val="24"/>
          <w:szCs w:val="24"/>
        </w:rPr>
        <w:br/>
      </w:r>
    </w:p>
    <w:p w:rsidR="00E70CC4" w:rsidRDefault="00C03D24" w:rsidP="00E70CC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39</w:t>
      </w:r>
      <w:r w:rsidR="00E70CC4" w:rsidRPr="000C62FC">
        <w:rPr>
          <w:rFonts w:ascii="Times New Roman" w:hAnsi="Times New Roman"/>
          <w:b/>
          <w:sz w:val="24"/>
          <w:szCs w:val="24"/>
        </w:rPr>
        <w:t xml:space="preserve">/2017 PROGRAD </w:t>
      </w:r>
    </w:p>
    <w:p w:rsidR="00E70CC4" w:rsidRPr="000C62FC" w:rsidRDefault="00E70CC4" w:rsidP="00E70CC4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CC4" w:rsidRPr="00AF6AC8" w:rsidRDefault="00E70CC4" w:rsidP="00E70C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C8">
        <w:rPr>
          <w:rFonts w:ascii="Times New Roman" w:hAnsi="Times New Roman" w:cs="Times New Roman"/>
          <w:b/>
          <w:sz w:val="24"/>
          <w:szCs w:val="24"/>
        </w:rPr>
        <w:t>ORIENTAÇÕES GERAIS SOBRE A PROVA OBJETIVA</w:t>
      </w:r>
    </w:p>
    <w:p w:rsidR="00E70CC4" w:rsidRPr="00AF6AC8" w:rsidRDefault="00E70CC4" w:rsidP="00E70CC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70CC4" w:rsidRPr="00AF6AC8" w:rsidSect="00E70CC4"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:rsidR="00E70CC4" w:rsidRPr="00E70CC4" w:rsidRDefault="0060492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candidato somente terá acesso à sala de realização da prova escrita até às 8 horas do dia </w:t>
      </w:r>
      <w:r w:rsidR="00CA69A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setembro de 2017, devendo portar </w:t>
      </w:r>
      <w:r>
        <w:rPr>
          <w:rFonts w:ascii="Times New Roman" w:hAnsi="Times New Roman" w:cs="Times New Roman"/>
          <w:b/>
          <w:sz w:val="24"/>
          <w:szCs w:val="24"/>
        </w:rPr>
        <w:t>documento oficial com foto e CPF</w:t>
      </w:r>
      <w:r w:rsidR="00E70CC4" w:rsidRPr="00E70CC4">
        <w:rPr>
          <w:rFonts w:ascii="Times New Roman" w:hAnsi="Times New Roman" w:cs="Times New Roman"/>
          <w:sz w:val="24"/>
          <w:szCs w:val="24"/>
        </w:rPr>
        <w:t>.</w:t>
      </w:r>
    </w:p>
    <w:p w:rsidR="00E70CC4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57">
        <w:rPr>
          <w:rFonts w:ascii="Times New Roman" w:hAnsi="Times New Roman" w:cs="Times New Roman"/>
          <w:sz w:val="24"/>
          <w:szCs w:val="24"/>
        </w:rPr>
        <w:t xml:space="preserve">A prova objetiva será composta de 60 (sessenta) questões de múltipla escolha, extraídas do conteúdo programático publicado no </w:t>
      </w:r>
      <w:r w:rsidR="00C03D24">
        <w:rPr>
          <w:rFonts w:ascii="Times New Roman" w:hAnsi="Times New Roman" w:cs="Times New Roman"/>
          <w:sz w:val="24"/>
          <w:szCs w:val="24"/>
        </w:rPr>
        <w:t>edital complementar do edital 39</w:t>
      </w:r>
      <w:r w:rsidRPr="00F41757">
        <w:rPr>
          <w:rFonts w:ascii="Times New Roman" w:hAnsi="Times New Roman" w:cs="Times New Roman"/>
          <w:sz w:val="24"/>
          <w:szCs w:val="24"/>
        </w:rPr>
        <w:t xml:space="preserve">/2017 – </w:t>
      </w:r>
      <w:proofErr w:type="spellStart"/>
      <w:r w:rsidRPr="00F41757">
        <w:rPr>
          <w:rFonts w:ascii="Times New Roman" w:hAnsi="Times New Roman" w:cs="Times New Roman"/>
          <w:sz w:val="24"/>
          <w:szCs w:val="24"/>
        </w:rPr>
        <w:t>Prograd</w:t>
      </w:r>
      <w:proofErr w:type="spellEnd"/>
      <w:r w:rsidRPr="00F41757">
        <w:rPr>
          <w:rFonts w:ascii="Times New Roman" w:hAnsi="Times New Roman" w:cs="Times New Roman"/>
          <w:sz w:val="24"/>
          <w:szCs w:val="24"/>
        </w:rPr>
        <w:t>.</w:t>
      </w:r>
    </w:p>
    <w:p w:rsidR="00E70CC4" w:rsidRPr="00E70CC4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635DE">
        <w:rPr>
          <w:rFonts w:ascii="Times New Roman" w:hAnsi="Times New Roman" w:cs="Times New Roman"/>
          <w:sz w:val="24"/>
          <w:szCs w:val="24"/>
        </w:rPr>
        <w:t xml:space="preserve"> candidato disporá de 30 min</w:t>
      </w:r>
      <w:r>
        <w:rPr>
          <w:rFonts w:ascii="Times New Roman" w:hAnsi="Times New Roman" w:cs="Times New Roman"/>
          <w:sz w:val="24"/>
          <w:szCs w:val="24"/>
        </w:rPr>
        <w:t>utos</w:t>
      </w:r>
      <w:r w:rsidRPr="009635DE">
        <w:rPr>
          <w:rFonts w:ascii="Times New Roman" w:hAnsi="Times New Roman" w:cs="Times New Roman"/>
          <w:sz w:val="24"/>
          <w:szCs w:val="24"/>
        </w:rPr>
        <w:t xml:space="preserve"> para verificar se seu caderno de questões está completo (sem rasuras, sem borrões, legível, contendo todas as que</w:t>
      </w:r>
      <w:r>
        <w:rPr>
          <w:rFonts w:ascii="Times New Roman" w:hAnsi="Times New Roman" w:cs="Times New Roman"/>
          <w:sz w:val="24"/>
          <w:szCs w:val="24"/>
        </w:rPr>
        <w:t xml:space="preserve">stões, etc.). Caso não esteja, deverá informar ao </w:t>
      </w:r>
      <w:r w:rsidRPr="009635DE">
        <w:rPr>
          <w:rFonts w:ascii="Times New Roman" w:hAnsi="Times New Roman" w:cs="Times New Roman"/>
          <w:sz w:val="24"/>
          <w:szCs w:val="24"/>
        </w:rPr>
        <w:t>Fiscal</w:t>
      </w:r>
      <w:r w:rsidR="00604924">
        <w:rPr>
          <w:rFonts w:ascii="Times New Roman" w:hAnsi="Times New Roman" w:cs="Times New Roman"/>
          <w:sz w:val="24"/>
          <w:szCs w:val="24"/>
        </w:rPr>
        <w:t xml:space="preserve"> que fará a substituição do material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CC4" w:rsidRPr="00F41757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haverá </w:t>
      </w:r>
      <w:r w:rsidRPr="004B6B25">
        <w:rPr>
          <w:rFonts w:ascii="Times New Roman" w:hAnsi="Times New Roman" w:cs="Times New Roman"/>
          <w:sz w:val="24"/>
          <w:szCs w:val="24"/>
        </w:rPr>
        <w:t>substituição ou entrega de caderno de provas, decorridos mais de 30 minutos do iníci</w:t>
      </w:r>
      <w:bookmarkStart w:id="0" w:name="_GoBack"/>
      <w:bookmarkEnd w:id="0"/>
      <w:r w:rsidRPr="004B6B25">
        <w:rPr>
          <w:rFonts w:ascii="Times New Roman" w:hAnsi="Times New Roman" w:cs="Times New Roman"/>
          <w:sz w:val="24"/>
          <w:szCs w:val="24"/>
        </w:rPr>
        <w:t>o da prova.</w:t>
      </w:r>
    </w:p>
    <w:p w:rsidR="00E70CC4" w:rsidRPr="00F41757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57">
        <w:rPr>
          <w:rFonts w:ascii="Times New Roman" w:hAnsi="Times New Roman" w:cs="Times New Roman"/>
          <w:sz w:val="24"/>
          <w:szCs w:val="24"/>
        </w:rPr>
        <w:t xml:space="preserve">A prova objetiva terá início às 8 da manhã, com duração de </w:t>
      </w:r>
      <w:proofErr w:type="gramStart"/>
      <w:r w:rsidRPr="00F4175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1757">
        <w:rPr>
          <w:rFonts w:ascii="Times New Roman" w:hAnsi="Times New Roman" w:cs="Times New Roman"/>
          <w:sz w:val="24"/>
          <w:szCs w:val="24"/>
        </w:rPr>
        <w:t xml:space="preserve"> (quatro) horas</w:t>
      </w:r>
      <w:r w:rsidR="00604924">
        <w:rPr>
          <w:rFonts w:ascii="Times New Roman" w:hAnsi="Times New Roman" w:cs="Times New Roman"/>
          <w:sz w:val="24"/>
          <w:szCs w:val="24"/>
        </w:rPr>
        <w:t>.</w:t>
      </w:r>
    </w:p>
    <w:p w:rsidR="00E70CC4" w:rsidRPr="00F41757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57">
        <w:rPr>
          <w:rFonts w:ascii="Times New Roman" w:hAnsi="Times New Roman" w:cs="Times New Roman"/>
          <w:sz w:val="24"/>
          <w:szCs w:val="24"/>
        </w:rPr>
        <w:t>O cartão de resposta será entregue após o início da prova e deverá ser conferido e assinado à vista dos fiscais.</w:t>
      </w:r>
    </w:p>
    <w:p w:rsidR="00E70CC4" w:rsidRPr="00F41757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57">
        <w:rPr>
          <w:rFonts w:ascii="Times New Roman" w:hAnsi="Times New Roman" w:cs="Times New Roman"/>
          <w:sz w:val="24"/>
          <w:szCs w:val="24"/>
        </w:rPr>
        <w:t xml:space="preserve">O preenchimento do cartão de resposta deverá ser feito com caneta esferográfica de cor azul ou preta, fabricada em material transparente. </w:t>
      </w:r>
    </w:p>
    <w:p w:rsidR="00E70CC4" w:rsidRPr="00F41757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57">
        <w:rPr>
          <w:rFonts w:ascii="Times New Roman" w:hAnsi="Times New Roman" w:cs="Times New Roman"/>
          <w:sz w:val="24"/>
          <w:szCs w:val="24"/>
        </w:rPr>
        <w:t xml:space="preserve">Caso o candidato marque mais de uma opção como correta no gabarito, a questão será anulada. </w:t>
      </w:r>
    </w:p>
    <w:p w:rsidR="00E70CC4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57">
        <w:rPr>
          <w:rFonts w:ascii="Times New Roman" w:hAnsi="Times New Roman" w:cs="Times New Roman"/>
          <w:sz w:val="24"/>
          <w:szCs w:val="24"/>
        </w:rPr>
        <w:t xml:space="preserve">Não serão permitidas, durante a realização das provas, a comunicação entre candidatos e a utilização de qualquer equipamento eletrônico, livros, anotações, impressos ou qualquer outro material de consulta, inclusive códigos e/ou legislação. </w:t>
      </w:r>
    </w:p>
    <w:p w:rsidR="00E70CC4" w:rsidRPr="00F41757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57">
        <w:rPr>
          <w:rFonts w:ascii="Times New Roman" w:hAnsi="Times New Roman" w:cs="Times New Roman"/>
          <w:sz w:val="24"/>
          <w:szCs w:val="24"/>
        </w:rPr>
        <w:t>Será desclassificado o candidato que, durante a realização da prova escrita, for surpreendido portando, em local diverso do indicado pelos fiscais, equipamento eletrônico e/ou material de uso não autorizado, ainda que desligado.</w:t>
      </w:r>
    </w:p>
    <w:p w:rsidR="00E70CC4" w:rsidRPr="00F41757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57">
        <w:rPr>
          <w:rFonts w:ascii="Times New Roman" w:hAnsi="Times New Roman" w:cs="Times New Roman"/>
          <w:sz w:val="24"/>
          <w:szCs w:val="24"/>
        </w:rPr>
        <w:t xml:space="preserve">De igual forma, será desclassificado o candidato cujo equipamento eletrônico e/ou material de uso não autorizado que estiver em local indicado </w:t>
      </w:r>
      <w:r w:rsidRPr="00D666AE">
        <w:rPr>
          <w:rFonts w:ascii="Times New Roman" w:hAnsi="Times New Roman" w:cs="Times New Roman"/>
          <w:b/>
          <w:sz w:val="24"/>
          <w:szCs w:val="24"/>
        </w:rPr>
        <w:t>emitir qualquer tipo de</w:t>
      </w:r>
      <w:r w:rsidRPr="00F41757">
        <w:rPr>
          <w:rFonts w:ascii="Times New Roman" w:hAnsi="Times New Roman" w:cs="Times New Roman"/>
          <w:sz w:val="24"/>
          <w:szCs w:val="24"/>
        </w:rPr>
        <w:t xml:space="preserve"> </w:t>
      </w:r>
      <w:r w:rsidRPr="00D666AE">
        <w:rPr>
          <w:rFonts w:ascii="Times New Roman" w:hAnsi="Times New Roman" w:cs="Times New Roman"/>
          <w:b/>
          <w:sz w:val="24"/>
          <w:szCs w:val="24"/>
        </w:rPr>
        <w:t>ruído, alerta ou vibração</w:t>
      </w:r>
      <w:r w:rsidRPr="00F41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CC4" w:rsidRPr="00F41757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57">
        <w:rPr>
          <w:rFonts w:ascii="Times New Roman" w:hAnsi="Times New Roman" w:cs="Times New Roman"/>
          <w:sz w:val="24"/>
          <w:szCs w:val="24"/>
        </w:rPr>
        <w:t xml:space="preserve">O cartão de resposta deverá ser entregue ao fiscal de sala </w:t>
      </w:r>
      <w:r w:rsidR="00F83C8E">
        <w:rPr>
          <w:rFonts w:ascii="Times New Roman" w:hAnsi="Times New Roman" w:cs="Times New Roman"/>
          <w:sz w:val="24"/>
          <w:szCs w:val="24"/>
        </w:rPr>
        <w:t>ao término do preenchimento do mesmo</w:t>
      </w:r>
      <w:r w:rsidRPr="00F41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CC4" w:rsidRPr="00F41757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57">
        <w:rPr>
          <w:rFonts w:ascii="Times New Roman" w:hAnsi="Times New Roman" w:cs="Times New Roman"/>
          <w:sz w:val="24"/>
          <w:szCs w:val="24"/>
        </w:rPr>
        <w:t xml:space="preserve">O candidato que entregar o cartão de resposta não poderá retornar ao recinto. </w:t>
      </w:r>
    </w:p>
    <w:p w:rsidR="00E70CC4" w:rsidRPr="00FC4DCF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CF">
        <w:rPr>
          <w:rFonts w:ascii="Times New Roman" w:hAnsi="Times New Roman" w:cs="Times New Roman"/>
          <w:sz w:val="24"/>
          <w:szCs w:val="24"/>
        </w:rPr>
        <w:t>Em hipótese alguma haverá substituição do cartão de resposta por erro do candidato.</w:t>
      </w:r>
      <w:r w:rsidRPr="00FC4DCF">
        <w:rPr>
          <w:rFonts w:ascii="Times New Roman" w:hAnsi="Times New Roman" w:cs="Times New Roman"/>
          <w:sz w:val="24"/>
          <w:szCs w:val="24"/>
        </w:rPr>
        <w:cr/>
        <w:t>O candidato somente poderá levar seu caderno de provas nos últimos 60 (sessenta)</w:t>
      </w:r>
      <w:r w:rsidR="00A20BF4">
        <w:rPr>
          <w:rFonts w:ascii="Times New Roman" w:hAnsi="Times New Roman" w:cs="Times New Roman"/>
          <w:sz w:val="24"/>
          <w:szCs w:val="24"/>
        </w:rPr>
        <w:t xml:space="preserve"> minutos de prova (após as 11h).</w:t>
      </w:r>
    </w:p>
    <w:p w:rsidR="00E70CC4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57">
        <w:rPr>
          <w:rFonts w:ascii="Times New Roman" w:hAnsi="Times New Roman" w:cs="Times New Roman"/>
          <w:sz w:val="24"/>
          <w:szCs w:val="24"/>
        </w:rPr>
        <w:t xml:space="preserve">O candidato não deverá amassar, molhar, dobrar, rasgar, manchar ou, de qualquer modo, danificar o seu caderno de respostas, </w:t>
      </w:r>
      <w:proofErr w:type="gramStart"/>
      <w:r w:rsidRPr="00F41757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F41757">
        <w:rPr>
          <w:rFonts w:ascii="Times New Roman" w:hAnsi="Times New Roman" w:cs="Times New Roman"/>
          <w:sz w:val="24"/>
          <w:szCs w:val="24"/>
        </w:rPr>
        <w:t xml:space="preserve"> de arcar com os prejuízos advindos da impossibilidade de realização da leitura.</w:t>
      </w:r>
    </w:p>
    <w:p w:rsidR="00E70CC4" w:rsidRPr="00FC4DCF" w:rsidRDefault="00E70CC4" w:rsidP="00E70CC4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CF">
        <w:rPr>
          <w:rFonts w:ascii="Times New Roman" w:hAnsi="Times New Roman" w:cs="Times New Roman"/>
          <w:sz w:val="24"/>
          <w:szCs w:val="24"/>
        </w:rPr>
        <w:t xml:space="preserve">Os </w:t>
      </w:r>
      <w:r w:rsidR="00A45D42">
        <w:rPr>
          <w:rFonts w:ascii="Times New Roman" w:hAnsi="Times New Roman" w:cs="Times New Roman"/>
          <w:sz w:val="24"/>
          <w:szCs w:val="24"/>
        </w:rPr>
        <w:t>0</w:t>
      </w:r>
      <w:r w:rsidR="00CA69A7">
        <w:rPr>
          <w:rFonts w:ascii="Times New Roman" w:hAnsi="Times New Roman" w:cs="Times New Roman"/>
          <w:sz w:val="24"/>
          <w:szCs w:val="24"/>
        </w:rPr>
        <w:t>3</w:t>
      </w:r>
      <w:r w:rsidRPr="00FC4DCF">
        <w:rPr>
          <w:rFonts w:ascii="Times New Roman" w:hAnsi="Times New Roman" w:cs="Times New Roman"/>
          <w:sz w:val="24"/>
          <w:szCs w:val="24"/>
        </w:rPr>
        <w:t xml:space="preserve"> (</w:t>
      </w:r>
      <w:r w:rsidR="00CA69A7">
        <w:rPr>
          <w:rFonts w:ascii="Times New Roman" w:hAnsi="Times New Roman" w:cs="Times New Roman"/>
          <w:sz w:val="24"/>
          <w:szCs w:val="24"/>
        </w:rPr>
        <w:t>três</w:t>
      </w:r>
      <w:r w:rsidRPr="00FC4DCF">
        <w:rPr>
          <w:rFonts w:ascii="Times New Roman" w:hAnsi="Times New Roman" w:cs="Times New Roman"/>
          <w:sz w:val="24"/>
          <w:szCs w:val="24"/>
        </w:rPr>
        <w:t xml:space="preserve">) últimos candidatos deverão permanecer em sala, sendo liberados somente quando todos tiverem concluído a prova e </w:t>
      </w:r>
      <w:proofErr w:type="gramStart"/>
      <w:r w:rsidRPr="00FC4DCF">
        <w:rPr>
          <w:rFonts w:ascii="Times New Roman" w:hAnsi="Times New Roman" w:cs="Times New Roman"/>
          <w:sz w:val="24"/>
          <w:szCs w:val="24"/>
        </w:rPr>
        <w:t>terem</w:t>
      </w:r>
      <w:proofErr w:type="gramEnd"/>
      <w:r w:rsidRPr="00FC4DCF">
        <w:rPr>
          <w:rFonts w:ascii="Times New Roman" w:hAnsi="Times New Roman" w:cs="Times New Roman"/>
          <w:sz w:val="24"/>
          <w:szCs w:val="24"/>
        </w:rPr>
        <w:t xml:space="preserve"> seus nomes registrados em ata e com suas respectivas assinaturas.</w:t>
      </w:r>
    </w:p>
    <w:p w:rsidR="00E70CC4" w:rsidRDefault="00E70CC4" w:rsidP="00E70CC4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0CC4" w:rsidRDefault="00E70CC4" w:rsidP="00E70CC4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0CC4">
        <w:rPr>
          <w:rFonts w:ascii="Times New Roman" w:hAnsi="Times New Roman" w:cs="Times New Roman"/>
          <w:sz w:val="24"/>
          <w:szCs w:val="24"/>
        </w:rPr>
        <w:t xml:space="preserve">Rio Branco-AC, </w:t>
      </w:r>
      <w:r w:rsidR="00CA69A7">
        <w:rPr>
          <w:rFonts w:ascii="Times New Roman" w:hAnsi="Times New Roman" w:cs="Times New Roman"/>
          <w:sz w:val="24"/>
          <w:szCs w:val="24"/>
        </w:rPr>
        <w:t>21</w:t>
      </w:r>
      <w:r w:rsidRPr="00E70CC4">
        <w:rPr>
          <w:rFonts w:ascii="Times New Roman" w:hAnsi="Times New Roman" w:cs="Times New Roman"/>
          <w:sz w:val="24"/>
          <w:szCs w:val="24"/>
        </w:rPr>
        <w:t xml:space="preserve"> de </w:t>
      </w:r>
      <w:r w:rsidR="00A20BF4">
        <w:rPr>
          <w:rFonts w:ascii="Times New Roman" w:hAnsi="Times New Roman" w:cs="Times New Roman"/>
          <w:sz w:val="24"/>
          <w:szCs w:val="24"/>
        </w:rPr>
        <w:t>setembro</w:t>
      </w:r>
      <w:r w:rsidRPr="00E70CC4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E70CC4" w:rsidRPr="00E70CC4" w:rsidRDefault="00E70CC4" w:rsidP="00E70CC4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0CC4" w:rsidRDefault="00E70CC4" w:rsidP="00E70CC4">
      <w:pPr>
        <w:pStyle w:val="PargrafodaLista"/>
        <w:ind w:left="360"/>
        <w:jc w:val="center"/>
      </w:pPr>
      <w:r w:rsidRPr="00E70CC4">
        <w:rPr>
          <w:rFonts w:ascii="Times New Roman" w:hAnsi="Times New Roman" w:cs="Times New Roman"/>
          <w:sz w:val="24"/>
          <w:szCs w:val="24"/>
        </w:rPr>
        <w:t>Comissão de Processo Seletivo</w:t>
      </w:r>
    </w:p>
    <w:sectPr w:rsidR="00E70CC4" w:rsidSect="00E70CC4">
      <w:type w:val="continuous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F99"/>
    <w:multiLevelType w:val="hybridMultilevel"/>
    <w:tmpl w:val="CEB6A52A"/>
    <w:lvl w:ilvl="0" w:tplc="BCB895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4"/>
    <w:rsid w:val="000F1D6C"/>
    <w:rsid w:val="00354039"/>
    <w:rsid w:val="00602617"/>
    <w:rsid w:val="00604924"/>
    <w:rsid w:val="00640EEE"/>
    <w:rsid w:val="0066676A"/>
    <w:rsid w:val="00A20BF4"/>
    <w:rsid w:val="00A45D42"/>
    <w:rsid w:val="00C03D24"/>
    <w:rsid w:val="00C647D0"/>
    <w:rsid w:val="00CA69A7"/>
    <w:rsid w:val="00D666AE"/>
    <w:rsid w:val="00E70CC4"/>
    <w:rsid w:val="00F83C8E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0CC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70CC4"/>
    <w:pPr>
      <w:tabs>
        <w:tab w:val="left" w:pos="708"/>
      </w:tabs>
      <w:suppressAutoHyphens/>
      <w:spacing w:after="120"/>
    </w:pPr>
    <w:rPr>
      <w:rFonts w:ascii="Calibri" w:eastAsia="Calibri" w:hAnsi="Calibri" w:cs="Times New Roman"/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70CC4"/>
    <w:rPr>
      <w:rFonts w:ascii="Calibri" w:eastAsia="Calibri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0CC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70CC4"/>
    <w:pPr>
      <w:tabs>
        <w:tab w:val="left" w:pos="708"/>
      </w:tabs>
      <w:suppressAutoHyphens/>
      <w:spacing w:after="120"/>
    </w:pPr>
    <w:rPr>
      <w:rFonts w:ascii="Calibri" w:eastAsia="Calibri" w:hAnsi="Calibri" w:cs="Times New Roman"/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70CC4"/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ufac.br/Imagens/logoufac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UFAC</cp:lastModifiedBy>
  <cp:revision>3</cp:revision>
  <dcterms:created xsi:type="dcterms:W3CDTF">2017-09-21T13:39:00Z</dcterms:created>
  <dcterms:modified xsi:type="dcterms:W3CDTF">2017-09-21T13:45:00Z</dcterms:modified>
</cp:coreProperties>
</file>